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5D137">
      <w:pPr>
        <w:pStyle w:val="2"/>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sz w:val="44"/>
          <w:szCs w:val="44"/>
        </w:rPr>
      </w:pPr>
    </w:p>
    <w:p w14:paraId="7C61CBA5">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方正小标宋简体" w:cs="仿宋_GB2312"/>
          <w:kern w:val="0"/>
          <w:sz w:val="44"/>
          <w:szCs w:val="44"/>
          <w:lang w:val="en-US" w:eastAsia="zh-CN"/>
        </w:rPr>
      </w:pPr>
      <w:bookmarkStart w:id="0" w:name="_GoBack"/>
      <w:r>
        <w:rPr>
          <w:rFonts w:hint="eastAsia" w:ascii="方正小标宋简体" w:hAnsi="方正小标宋简体" w:eastAsia="方正小标宋简体" w:cs="方正小标宋简体"/>
          <w:sz w:val="44"/>
          <w:szCs w:val="44"/>
        </w:rPr>
        <w:t>枣庄市</w:t>
      </w:r>
      <w:r>
        <w:rPr>
          <w:rFonts w:hint="eastAsia" w:ascii="方正小标宋简体" w:hAnsi="方正小标宋简体" w:eastAsia="方正小标宋简体" w:cs="方正小标宋简体"/>
          <w:sz w:val="44"/>
          <w:szCs w:val="44"/>
          <w:lang w:eastAsia="zh-CN"/>
        </w:rPr>
        <w:t>国防动员</w:t>
      </w:r>
      <w:r>
        <w:rPr>
          <w:rFonts w:hint="eastAsia" w:ascii="方正小标宋简体" w:hAnsi="方正小标宋简体" w:eastAsia="方正小标宋简体" w:cs="方正小标宋简体"/>
          <w:sz w:val="44"/>
          <w:szCs w:val="44"/>
        </w:rPr>
        <w:t>办公室</w:t>
      </w:r>
      <w:r>
        <w:rPr>
          <w:rFonts w:hint="eastAsia" w:ascii="方正小标宋简体" w:hAnsi="方正小标宋简体" w:eastAsia="方正小标宋简体" w:cs="方正小标宋简体"/>
          <w:sz w:val="44"/>
          <w:szCs w:val="44"/>
          <w:lang w:val="en-US" w:eastAsia="zh-CN"/>
        </w:rPr>
        <w:t>2025年度</w:t>
      </w:r>
      <w:r>
        <w:rPr>
          <w:rFonts w:hint="eastAsia" w:ascii="方正小标宋简体" w:hAnsi="方正小标宋简体" w:eastAsia="方正小标宋简体" w:cs="方正小标宋简体"/>
          <w:sz w:val="44"/>
          <w:szCs w:val="44"/>
        </w:rPr>
        <w:t>普法工作</w:t>
      </w:r>
      <w:r>
        <w:rPr>
          <w:rFonts w:hint="eastAsia" w:ascii="方正小标宋简体" w:hAnsi="方正小标宋简体" w:eastAsia="方正小标宋简体" w:cs="方正小标宋简体"/>
          <w:sz w:val="44"/>
          <w:szCs w:val="44"/>
          <w:lang w:eastAsia="zh-CN"/>
        </w:rPr>
        <w:t>要点</w:t>
      </w:r>
    </w:p>
    <w:bookmarkEnd w:id="0"/>
    <w:p w14:paraId="7547D16D">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rPr>
      </w:pPr>
    </w:p>
    <w:p w14:paraId="7255D820">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kern w:val="0"/>
          <w:sz w:val="32"/>
          <w:szCs w:val="32"/>
          <w:lang w:val="en-US" w:eastAsia="zh-CN"/>
        </w:rPr>
        <w:t>2025年是全民普法四十周年和“八五”普法规划收官之年，也是全市法治建设“集中攻坚、创新突破”之年。为进一步提升我市国防动员系统普法与依法治理水平，推动“八五”普法工作成效，强化我办法治化建设工作，现结合我办实际，制定枣庄市国防动员办公室2025年度学法普法工作要点。</w:t>
      </w:r>
    </w:p>
    <w:p w14:paraId="5418FC7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lang w:eastAsia="zh-CN"/>
        </w:rPr>
        <w:t>一、总体要求</w:t>
      </w:r>
    </w:p>
    <w:p w14:paraId="4546CCAF">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ascii="仿宋_GB2312" w:hAnsi="仿宋_GB2312" w:eastAsia="仿宋_GB2312" w:cs="仿宋_GB2312"/>
          <w:kern w:val="0"/>
          <w:sz w:val="32"/>
          <w:szCs w:val="32"/>
          <w:lang w:val="en-US" w:eastAsia="zh-CN"/>
        </w:rPr>
        <w:t>坚持以习近平新时代中国特色社会主义思想为指导，学习贯彻党的二十大和二十届三中全会精神，深入践行习近平法治思想，全面落实市委、市政府关于普法依法治理工作的重要决策部署，锚定“强工兴产 转型突围”目标，围绕“重点工作集中攻坚年”，不断增强普法宣传工作质效，持续提升公民法治素养，使尊法学法守法用法在全社会蔚然成风。聚焦党内法规和法律法规规章，严格落实“谁执法谁普法”普法责任制，</w:t>
      </w:r>
      <w:r>
        <w:rPr>
          <w:rFonts w:hint="eastAsia" w:ascii="仿宋_GB2312" w:hAnsi="仿宋_GB2312" w:eastAsia="仿宋_GB2312" w:cs="仿宋_GB2312"/>
          <w:kern w:val="0"/>
          <w:sz w:val="32"/>
          <w:szCs w:val="32"/>
          <w:lang w:val="en-US" w:eastAsia="zh-CN" w:bidi="ar-SA"/>
        </w:rPr>
        <w:t>坚持把法治宣传工作与国防动员业务工作相结合，切实提升我办的依法行政和依法治理水平，为推动我市国防动员工作高质量发展营造良好的法治环境。</w:t>
      </w:r>
    </w:p>
    <w:p w14:paraId="5659DA0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黑体" w:hAnsi="黑体" w:eastAsia="黑体" w:cs="黑体"/>
          <w:sz w:val="32"/>
          <w:szCs w:val="32"/>
          <w:lang w:eastAsia="zh-CN"/>
        </w:rPr>
        <w:t>二、重点任务</w:t>
      </w:r>
    </w:p>
    <w:p w14:paraId="5158ABA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（一）深学笃行习近平法治思想。</w:t>
      </w:r>
      <w:r>
        <w:rPr>
          <w:rFonts w:hint="eastAsia" w:ascii="仿宋_GB2312" w:hAnsi="仿宋_GB2312" w:eastAsia="仿宋_GB2312" w:cs="仿宋_GB2312"/>
          <w:kern w:val="0"/>
          <w:sz w:val="32"/>
          <w:szCs w:val="32"/>
          <w:lang w:val="en-US" w:eastAsia="zh-CN" w:bidi="ar-SA"/>
        </w:rPr>
        <w:t>把习近平法治思想作为党组理论学习中心组的重点学习内容，列入各级领导干部教育培训的重点课程，推动领导干部做习近平法治思想的坚定信仰者、积极传播者、模范实践者。围绕习近平法治思想形成确立5周年，充分运用各类阵地平台，采取多种形式，推动习近平法治思想大众化传播。不断提升运用习近平法治思想指导实践、解决实际问题的能力。</w:t>
      </w:r>
    </w:p>
    <w:p w14:paraId="4DC5949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（二）突出宪法宣传教育。</w:t>
      </w:r>
      <w:r>
        <w:rPr>
          <w:rFonts w:hint="eastAsia" w:ascii="仿宋_GB2312" w:hAnsi="仿宋_GB2312" w:eastAsia="仿宋_GB2312" w:cs="仿宋_GB2312"/>
          <w:kern w:val="0"/>
          <w:sz w:val="32"/>
          <w:szCs w:val="32"/>
          <w:lang w:val="en-US" w:eastAsia="zh-CN" w:bidi="ar-SA"/>
        </w:rPr>
        <w:t>全面落实宪法宣誓制度，推动“宪法十进”活动常态化、制度化。精心筹备“12·4”国家宪法日、宪法宣传周暨山东省法治宣传教育月系列活动，营造浓厚宪法学习氛围，让宪法权威深入人心。</w:t>
      </w:r>
    </w:p>
    <w:p w14:paraId="7F0B03D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（三）深化民法典宣传教育。</w:t>
      </w:r>
      <w:r>
        <w:rPr>
          <w:rFonts w:hint="eastAsia" w:ascii="仿宋_GB2312" w:hAnsi="仿宋_GB2312" w:eastAsia="仿宋_GB2312" w:cs="仿宋_GB2312"/>
          <w:kern w:val="0"/>
          <w:sz w:val="32"/>
          <w:szCs w:val="32"/>
          <w:lang w:val="en-US" w:eastAsia="zh-CN" w:bidi="ar-SA"/>
        </w:rPr>
        <w:t>持续推进“美好生活・法典相伴”主题宣传，让民法典走到群众身边、走进群众心里。</w:t>
      </w:r>
    </w:p>
    <w:p w14:paraId="41DEB50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color w:val="000000"/>
          <w:kern w:val="0"/>
          <w:sz w:val="32"/>
          <w:szCs w:val="32"/>
          <w:lang w:val="en-US" w:eastAsia="zh-CN" w:bidi="ar"/>
        </w:rPr>
        <w:t>（四）突出党内法规宣传教育。</w:t>
      </w:r>
      <w:r>
        <w:rPr>
          <w:rFonts w:hint="default" w:ascii="仿宋_GB2312" w:hAnsi="仿宋_GB2312" w:eastAsia="仿宋_GB2312" w:cs="仿宋_GB2312"/>
          <w:color w:val="000000"/>
          <w:kern w:val="0"/>
          <w:sz w:val="32"/>
          <w:szCs w:val="32"/>
          <w:lang w:val="en-US" w:eastAsia="zh-CN" w:bidi="ar"/>
        </w:rPr>
        <w:t>加强党内法规宣传教育阵地建设</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把学习掌握党内法规作为合格党员的基本要求，列入党组织“三会一课”内容，促进党内法规学习宣传常态化、制度化。组织广大党员积极参加党内法规宣传教育知识竞赛活动。</w:t>
      </w:r>
    </w:p>
    <w:p w14:paraId="4BD20F9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kern w:val="0"/>
          <w:sz w:val="32"/>
          <w:szCs w:val="32"/>
          <w:lang w:val="en-US" w:eastAsia="zh-CN" w:bidi="ar-SA"/>
        </w:rPr>
        <w:t>（五）全面落实“谁执法谁普法”“一月一主题”普法宣传活动。</w:t>
      </w:r>
      <w:r>
        <w:rPr>
          <w:rFonts w:hint="eastAsia" w:ascii="仿宋_GB2312" w:hAnsi="仿宋_GB2312" w:eastAsia="仿宋_GB2312" w:cs="仿宋_GB2312"/>
          <w:kern w:val="0"/>
          <w:sz w:val="32"/>
          <w:szCs w:val="32"/>
          <w:lang w:val="en-US" w:eastAsia="zh-CN" w:bidi="ar"/>
        </w:rPr>
        <w:t>认真履行“谁执法谁普法”普法责任制，</w:t>
      </w:r>
      <w:r>
        <w:rPr>
          <w:rFonts w:hint="eastAsia" w:ascii="仿宋_GB2312" w:eastAsia="仿宋_GB2312"/>
          <w:sz w:val="32"/>
          <w:szCs w:val="32"/>
          <w:lang w:val="en-US" w:eastAsia="zh-CN"/>
        </w:rPr>
        <w:t>结合“3</w:t>
      </w:r>
      <w:r>
        <w:rPr>
          <w:rFonts w:hint="eastAsia" w:ascii="仿宋_GB2312" w:hAnsi="仿宋_GB2312" w:eastAsia="仿宋_GB2312" w:cs="仿宋_GB2312"/>
          <w:sz w:val="32"/>
          <w:szCs w:val="32"/>
          <w:lang w:val="en-US" w:eastAsia="zh-CN"/>
        </w:rPr>
        <w:t>·1国际民防日</w:t>
      </w:r>
      <w:r>
        <w:rPr>
          <w:rFonts w:hint="eastAsia" w:ascii="仿宋_GB2312" w:eastAsia="仿宋_GB2312"/>
          <w:sz w:val="32"/>
          <w:szCs w:val="32"/>
          <w:lang w:val="en-US" w:eastAsia="zh-CN"/>
        </w:rPr>
        <w:t>”“4</w:t>
      </w:r>
      <w:r>
        <w:rPr>
          <w:rFonts w:hint="eastAsia" w:ascii="仿宋_GB2312" w:hAnsi="仿宋_GB2312" w:eastAsia="仿宋_GB2312" w:cs="仿宋_GB2312"/>
          <w:sz w:val="32"/>
          <w:szCs w:val="32"/>
          <w:lang w:val="en-US" w:eastAsia="zh-CN"/>
        </w:rPr>
        <w:t>·</w:t>
      </w:r>
      <w:r>
        <w:rPr>
          <w:rFonts w:hint="eastAsia" w:ascii="仿宋_GB2312" w:eastAsia="仿宋_GB2312"/>
          <w:sz w:val="32"/>
          <w:szCs w:val="32"/>
          <w:lang w:val="en-US" w:eastAsia="zh-CN"/>
        </w:rPr>
        <w:t>15全民国家安全教育日”“5·12防灾减灾日”“9·18防空警报试鸣日”“全民国防教育月”等时间节点，集中开展国防动员和人民防空法律法规知识宣传，深入开展国防动员、人民防空法治宣传教育进机关、进学校、进社区、进企业、进网络等“五进”活动，在全社会营造浓厚的国防教育氛围。</w:t>
      </w:r>
    </w:p>
    <w:p w14:paraId="354BB7EF">
      <w:pPr>
        <w:pStyle w:val="2"/>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（六）推动国家工作人员法治素养提升。</w:t>
      </w:r>
      <w:r>
        <w:rPr>
          <w:rFonts w:hint="eastAsia" w:ascii="仿宋_GB2312" w:hAnsi="仿宋_GB2312" w:eastAsia="仿宋_GB2312" w:cs="仿宋_GB2312"/>
          <w:sz w:val="32"/>
          <w:szCs w:val="32"/>
          <w:lang w:val="en-US" w:eastAsia="zh-CN"/>
        </w:rPr>
        <w:t>进一步推进领导干部学法清单制度实施，完善领导干部学法普法用法考法述法制度，开展国家工作人员年度法治素养测试，不断强化国家工作人员特别是领导干部运用法治思维和法治方式开展工作、解决问题、推动发展的能力。</w:t>
      </w:r>
    </w:p>
    <w:p w14:paraId="57D933D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sz w:val="32"/>
          <w:szCs w:val="32"/>
          <w:lang w:val="en-US" w:eastAsia="zh-CN"/>
        </w:rPr>
        <w:t>（七）充分运用各类阵地平台开展精准普法。</w:t>
      </w:r>
      <w:r>
        <w:rPr>
          <w:rFonts w:hint="eastAsia" w:ascii="仿宋_GB2312" w:hAnsi="仿宋_GB2312" w:eastAsia="仿宋_GB2312" w:cs="仿宋_GB2312"/>
          <w:sz w:val="32"/>
          <w:szCs w:val="32"/>
          <w:lang w:val="en-US" w:eastAsia="zh-CN"/>
        </w:rPr>
        <w:t>利用人防宣教基地、人防主题公园和新媒体等平台开展形式多样的普法活动。持续开放市人防宣传教育基地，面向机关、企事业单位、中小学生、社会群众等开展普法宣传教育活动。发挥人防主题公园的普法阵地作用，</w:t>
      </w:r>
      <w:r>
        <w:rPr>
          <w:rFonts w:hint="eastAsia" w:ascii="仿宋_GB2312" w:eastAsia="仿宋_GB2312"/>
          <w:sz w:val="32"/>
          <w:szCs w:val="32"/>
          <w:lang w:val="en-US" w:eastAsia="zh-CN"/>
        </w:rPr>
        <w:t>引导和帮助社会公众学习国防动员、人民防空法律知识，增强社会公众的国防观念和防灾减灾意识。</w:t>
      </w:r>
      <w:r>
        <w:rPr>
          <w:rFonts w:hint="eastAsia" w:ascii="仿宋_GB2312" w:hAnsi="仿宋_GB2312" w:eastAsia="仿宋_GB2312" w:cs="仿宋_GB2312"/>
          <w:sz w:val="32"/>
          <w:szCs w:val="32"/>
          <w:lang w:val="en-US" w:eastAsia="zh-CN"/>
        </w:rPr>
        <w:t>运用部门网</w:t>
      </w:r>
      <w:r>
        <w:rPr>
          <w:rFonts w:hint="eastAsia" w:ascii="仿宋_GB2312" w:eastAsia="仿宋_GB2312"/>
          <w:sz w:val="32"/>
          <w:szCs w:val="32"/>
          <w:lang w:val="en-US" w:eastAsia="zh-CN"/>
        </w:rPr>
        <w:t>站、微信公众号等平台，不断增强普法宣传的传播力和影响力。持续深化国防动员宣传教育“一张图”平台建设，打造“强国防 枣动员”宣传教育品牌。</w:t>
      </w:r>
    </w:p>
    <w:p w14:paraId="0F1487F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（八）深化国防动员和人民防空领域法律法规的学习。</w:t>
      </w:r>
      <w:r>
        <w:rPr>
          <w:rFonts w:hint="eastAsia" w:ascii="仿宋_GB2312" w:hAnsi="仿宋_GB2312" w:eastAsia="仿宋_GB2312" w:cs="仿宋_GB2312"/>
          <w:kern w:val="0"/>
          <w:sz w:val="32"/>
          <w:szCs w:val="32"/>
          <w:lang w:val="en-US" w:eastAsia="zh-CN" w:bidi="ar-SA"/>
        </w:rPr>
        <w:t>深入学习宣传《中华人民共和国国防动员法》《中华人民共和国人民防空法》《中华人民共和国军事设施保护法》《中华人民共和国国防法》《中华人民共和国国防教育法》《中华人民共和国国家安全法》和《山东省人民防空工程管理办法》等为主要内容的法律法规，认真学习《行政处罚法》《行政复议法》《行政诉讼法》等法律法规知识，大力开展国防动员、人民防空法治宣传教育活动，提升学法用法水平，增强依法履职能力。</w:t>
      </w:r>
    </w:p>
    <w:p w14:paraId="4E4D4BA0">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三、工作要求</w:t>
      </w:r>
    </w:p>
    <w:p w14:paraId="382AFC5F">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eastAsia="仿宋_GB2312"/>
          <w:sz w:val="32"/>
          <w:szCs w:val="32"/>
          <w:lang w:val="en-US" w:eastAsia="zh-CN"/>
        </w:rPr>
      </w:pPr>
      <w:r>
        <w:rPr>
          <w:rFonts w:hint="eastAsia" w:ascii="楷体_GB2312" w:hAnsi="楷体_GB2312" w:eastAsia="楷体_GB2312" w:cs="楷体_GB2312"/>
          <w:sz w:val="32"/>
          <w:szCs w:val="32"/>
          <w:lang w:val="en-US" w:eastAsia="zh-CN"/>
        </w:rPr>
        <w:t>（一）强化思想认识，提高政治站位。</w:t>
      </w:r>
      <w:r>
        <w:rPr>
          <w:rFonts w:hint="eastAsia" w:ascii="仿宋_GB2312" w:eastAsia="仿宋_GB2312"/>
          <w:sz w:val="32"/>
          <w:szCs w:val="32"/>
          <w:lang w:val="en-US" w:eastAsia="zh-CN"/>
        </w:rPr>
        <w:t>各科（室）、中心要高度重视，提高政治站位，主动认领普法宣传任务，认真落实普法责任制，</w:t>
      </w:r>
      <w:r>
        <w:rPr>
          <w:rFonts w:ascii="仿宋_GB2312" w:hAnsi="宋体" w:eastAsia="仿宋_GB2312" w:cs="仿宋_GB2312"/>
          <w:kern w:val="0"/>
          <w:sz w:val="32"/>
          <w:szCs w:val="32"/>
          <w:lang w:val="en-US" w:eastAsia="zh-CN" w:bidi="ar"/>
        </w:rPr>
        <w:t>把法治宣传教育融入业务工作全过程，做到普法与业务工作同部署、同检查、同落实。定期完成阶段性普法任务</w:t>
      </w:r>
      <w:r>
        <w:rPr>
          <w:rFonts w:hint="eastAsia" w:ascii="仿宋_GB2312" w:eastAsia="仿宋_GB2312"/>
          <w:sz w:val="32"/>
          <w:szCs w:val="32"/>
          <w:lang w:val="en-US" w:eastAsia="zh-CN"/>
        </w:rPr>
        <w:t>，将普法活动纪实照片、宣传资料等材料做好归档汇总。</w:t>
      </w:r>
    </w:p>
    <w:p w14:paraId="2566DD26">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ascii="仿宋_GB2312" w:eastAsia="仿宋_GB2312" w:cs="仿宋_GB2312"/>
          <w:sz w:val="32"/>
          <w:szCs w:val="32"/>
        </w:rPr>
      </w:pPr>
      <w:r>
        <w:rPr>
          <w:rFonts w:hint="eastAsia" w:ascii="楷体_GB2312" w:hAnsi="楷体_GB2312" w:eastAsia="楷体_GB2312" w:cs="楷体_GB2312"/>
          <w:sz w:val="32"/>
          <w:szCs w:val="32"/>
        </w:rPr>
        <w:t>（二）细化</w:t>
      </w:r>
      <w:r>
        <w:rPr>
          <w:rFonts w:hint="eastAsia" w:ascii="楷体_GB2312" w:hAnsi="楷体_GB2312" w:eastAsia="楷体_GB2312" w:cs="楷体_GB2312"/>
          <w:sz w:val="32"/>
          <w:szCs w:val="32"/>
          <w:lang w:eastAsia="zh-CN"/>
        </w:rPr>
        <w:t>任务</w:t>
      </w:r>
      <w:r>
        <w:rPr>
          <w:rFonts w:hint="eastAsia" w:ascii="楷体_GB2312" w:hAnsi="楷体_GB2312" w:eastAsia="楷体_GB2312" w:cs="楷体_GB2312"/>
          <w:sz w:val="32"/>
          <w:szCs w:val="32"/>
        </w:rPr>
        <w:t>分工</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压实</w:t>
      </w:r>
      <w:r>
        <w:rPr>
          <w:rFonts w:hint="eastAsia" w:ascii="楷体_GB2312" w:hAnsi="楷体_GB2312" w:eastAsia="楷体_GB2312" w:cs="楷体_GB2312"/>
          <w:sz w:val="32"/>
          <w:szCs w:val="32"/>
          <w:lang w:eastAsia="zh-CN"/>
        </w:rPr>
        <w:t>工作</w:t>
      </w:r>
      <w:r>
        <w:rPr>
          <w:rFonts w:hint="eastAsia" w:ascii="楷体_GB2312" w:hAnsi="楷体_GB2312" w:eastAsia="楷体_GB2312" w:cs="楷体_GB2312"/>
          <w:sz w:val="32"/>
          <w:szCs w:val="32"/>
        </w:rPr>
        <w:t>责任。</w:t>
      </w:r>
      <w:r>
        <w:rPr>
          <w:rFonts w:hint="eastAsia" w:ascii="仿宋_GB2312" w:eastAsia="仿宋_GB2312" w:cs="仿宋_GB2312"/>
          <w:sz w:val="32"/>
          <w:szCs w:val="32"/>
          <w:lang w:eastAsia="zh-CN"/>
        </w:rPr>
        <w:t>综合科</w:t>
      </w:r>
      <w:r>
        <w:rPr>
          <w:rFonts w:ascii="仿宋_GB2312" w:eastAsia="仿宋_GB2312" w:cs="仿宋_GB2312"/>
          <w:sz w:val="32"/>
          <w:szCs w:val="32"/>
        </w:rPr>
        <w:t>负责对普法责任清单进行动态管理，对年度普法计划落实情况进行定期调度。机关党委负责将领导干部学法纳入党组</w:t>
      </w:r>
      <w:r>
        <w:rPr>
          <w:rFonts w:hint="eastAsia" w:ascii="仿宋_GB2312" w:eastAsia="仿宋_GB2312" w:cs="仿宋_GB2312"/>
          <w:sz w:val="32"/>
          <w:szCs w:val="32"/>
          <w:lang w:eastAsia="zh-CN"/>
        </w:rPr>
        <w:t>理论学习</w:t>
      </w:r>
      <w:r>
        <w:rPr>
          <w:rFonts w:ascii="仿宋_GB2312" w:eastAsia="仿宋_GB2312" w:cs="仿宋_GB2312"/>
          <w:sz w:val="32"/>
          <w:szCs w:val="32"/>
        </w:rPr>
        <w:t>中心组学习计划，其他业务科室、单位结合业务工作开展情况，对本年度已确定的学法普法任务提前作出相应安排，尤其要注意在新制定或新修订的法律、法规、规章和规范性文件出台后，积极组织在全系统内进行新法宣传培训。</w:t>
      </w:r>
    </w:p>
    <w:p w14:paraId="6E4DAD80">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0"/>
          <w:sz w:val="32"/>
          <w:szCs w:val="32"/>
          <w:lang w:val="en-US" w:eastAsia="zh-CN" w:bidi="ar"/>
        </w:rPr>
        <w:t>（三）加强法治文化阵地建设，提高创新意识</w:t>
      </w:r>
      <w:r>
        <w:rPr>
          <w:rFonts w:hint="eastAsia" w:ascii="仿宋_GB2312" w:hAnsi="仿宋_GB2312" w:eastAsia="仿宋_GB2312" w:cs="仿宋_GB2312"/>
          <w:kern w:val="0"/>
          <w:sz w:val="32"/>
          <w:szCs w:val="32"/>
          <w:lang w:val="en-US" w:eastAsia="zh-CN" w:bidi="ar"/>
        </w:rPr>
        <w:t>。各科（室）、中心要积极参加法治文化作品征集活动，注重发掘红色资源中的法治文化，推动创作优秀法治文艺作品。进一步发挥新媒体的宣传阵地作用，发挥大数据人工智能以及法治动漫、微视频等在普法中的作用，增强普法工作的针对性和实效性。建好用好人防宣教基地和人防主题公园的普法作用，开展群众喜闻乐见的普法活动。</w:t>
      </w:r>
    </w:p>
    <w:p w14:paraId="039086B1">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kern w:val="0"/>
          <w:sz w:val="44"/>
          <w:szCs w:val="44"/>
          <w:lang w:val="en-US" w:eastAsia="zh-CN"/>
        </w:rPr>
      </w:pPr>
    </w:p>
    <w:p w14:paraId="637D63CA">
      <w:pPr>
        <w:pStyle w:val="2"/>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kern w:val="0"/>
          <w:sz w:val="44"/>
          <w:szCs w:val="44"/>
          <w:lang w:val="en-US" w:eastAsia="zh-CN"/>
        </w:rPr>
      </w:pPr>
    </w:p>
    <w:p w14:paraId="647D3096">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14:paraId="7E6FE2A5">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枣庄市国防动员办公室</w:t>
      </w:r>
    </w:p>
    <w:p w14:paraId="7C0BE8BA">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2025年“谁执法谁普法”普法责任清单</w:t>
      </w:r>
    </w:p>
    <w:p w14:paraId="31A32E66">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p>
    <w:tbl>
      <w:tblPr>
        <w:tblStyle w:val="12"/>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8"/>
        <w:gridCol w:w="1785"/>
        <w:gridCol w:w="6236"/>
      </w:tblGrid>
      <w:tr w14:paraId="3997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13" w:type="dxa"/>
            <w:gridSpan w:val="2"/>
            <w:vAlign w:val="center"/>
          </w:tcPr>
          <w:p w14:paraId="2D23AE68">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lang w:val="en-US" w:eastAsia="zh-CN"/>
              </w:rPr>
              <w:t>责任单位名称（盖章）</w:t>
            </w:r>
          </w:p>
        </w:tc>
        <w:tc>
          <w:tcPr>
            <w:tcW w:w="6236" w:type="dxa"/>
            <w:vAlign w:val="center"/>
          </w:tcPr>
          <w:p w14:paraId="03D673E1">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枣庄市国防动员办公室</w:t>
            </w:r>
          </w:p>
        </w:tc>
      </w:tr>
      <w:tr w14:paraId="161A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28" w:type="dxa"/>
            <w:vMerge w:val="restart"/>
            <w:vAlign w:val="center"/>
          </w:tcPr>
          <w:p w14:paraId="3570471D">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重点</w:t>
            </w:r>
          </w:p>
          <w:p w14:paraId="3B2C2B73">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普法内容</w:t>
            </w:r>
          </w:p>
          <w:p w14:paraId="3CF513E1">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vertAlign w:val="baseline"/>
                <w:lang w:val="en-US" w:eastAsia="zh-CN"/>
              </w:rPr>
            </w:pPr>
          </w:p>
        </w:tc>
        <w:tc>
          <w:tcPr>
            <w:tcW w:w="1785" w:type="dxa"/>
            <w:vAlign w:val="center"/>
          </w:tcPr>
          <w:p w14:paraId="01F8DC8A">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lang w:val="en-US" w:eastAsia="zh-CN"/>
              </w:rPr>
              <w:t>共性内容</w:t>
            </w:r>
          </w:p>
        </w:tc>
        <w:tc>
          <w:tcPr>
            <w:tcW w:w="6236" w:type="dxa"/>
            <w:vAlign w:val="center"/>
          </w:tcPr>
          <w:p w14:paraId="47A119A8">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习近平法治思想、宪法、民法典等。</w:t>
            </w:r>
          </w:p>
        </w:tc>
      </w:tr>
      <w:tr w14:paraId="24697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8" w:type="dxa"/>
            <w:vMerge w:val="continue"/>
            <w:vAlign w:val="center"/>
          </w:tcPr>
          <w:p w14:paraId="4BDCEF49">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vertAlign w:val="baseline"/>
                <w:lang w:val="en-US" w:eastAsia="zh-CN"/>
              </w:rPr>
            </w:pPr>
          </w:p>
        </w:tc>
        <w:tc>
          <w:tcPr>
            <w:tcW w:w="1785" w:type="dxa"/>
            <w:vAlign w:val="center"/>
          </w:tcPr>
          <w:p w14:paraId="6EC3EEE6">
            <w:pPr>
              <w:pStyle w:val="2"/>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lang w:val="en-US" w:eastAsia="zh-CN"/>
              </w:rPr>
              <w:t>个性内容（根据本单位职能及年度重点普法目录列举5-10部法律法规）</w:t>
            </w:r>
          </w:p>
        </w:tc>
        <w:tc>
          <w:tcPr>
            <w:tcW w:w="6236" w:type="dxa"/>
            <w:vAlign w:val="center"/>
          </w:tcPr>
          <w:p w14:paraId="7D415359">
            <w:pPr>
              <w:pStyle w:val="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黑体" w:hAnsi="黑体" w:eastAsia="黑体" w:cs="黑体"/>
                <w:sz w:val="24"/>
                <w:szCs w:val="24"/>
                <w:vertAlign w:val="baseline"/>
                <w:lang w:val="en-US" w:eastAsia="zh-CN"/>
              </w:rPr>
            </w:pPr>
            <w:r>
              <w:rPr>
                <w:rFonts w:hint="eastAsia" w:ascii="仿宋_GB2312" w:hAnsi="仿宋_GB2312" w:eastAsia="仿宋_GB2312" w:cs="仿宋_GB2312"/>
                <w:kern w:val="0"/>
                <w:sz w:val="24"/>
                <w:szCs w:val="24"/>
                <w:lang w:val="en-US" w:eastAsia="zh-CN" w:bidi="ar-SA"/>
              </w:rPr>
              <w:t>《中华人民共和国国防动员法》《中华人民共和国人民防空法》《中华人民共和国军事设施保护法》《山东省实施&lt;人民防空法&gt;办法》《山东省人民防空工程管理办法》《行政处罚法》《行政复议法》《行政诉讼法》等</w:t>
            </w:r>
          </w:p>
        </w:tc>
      </w:tr>
      <w:tr w14:paraId="3D3D5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313" w:type="dxa"/>
            <w:gridSpan w:val="2"/>
            <w:vAlign w:val="center"/>
          </w:tcPr>
          <w:p w14:paraId="3BCD5E27">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本单位本年度重要</w:t>
            </w:r>
          </w:p>
          <w:p w14:paraId="5422FFD3">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lang w:val="en-US" w:eastAsia="zh-CN"/>
              </w:rPr>
              <w:t>普法时间节点</w:t>
            </w:r>
          </w:p>
        </w:tc>
        <w:tc>
          <w:tcPr>
            <w:tcW w:w="6236" w:type="dxa"/>
            <w:vAlign w:val="center"/>
          </w:tcPr>
          <w:p w14:paraId="07F674EC">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“3.1国际民防日”、</w:t>
            </w:r>
            <w:r>
              <w:rPr>
                <w:rFonts w:hint="eastAsia" w:ascii="仿宋_GB2312" w:eastAsia="仿宋_GB2312"/>
                <w:sz w:val="24"/>
                <w:szCs w:val="24"/>
                <w:lang w:val="en-US" w:eastAsia="zh-CN"/>
              </w:rPr>
              <w:t>“4.15全民国家安全教育日”、</w:t>
            </w:r>
            <w:r>
              <w:rPr>
                <w:rFonts w:hint="eastAsia" w:ascii="仿宋_GB2312" w:hAnsi="仿宋_GB2312" w:eastAsia="仿宋_GB2312" w:cs="仿宋_GB2312"/>
                <w:sz w:val="24"/>
                <w:szCs w:val="24"/>
                <w:vertAlign w:val="baseline"/>
                <w:lang w:val="en-US" w:eastAsia="zh-CN"/>
              </w:rPr>
              <w:t>“5.12全国防灾减灾日”、“9.18防空警报试鸣日”、</w:t>
            </w:r>
            <w:r>
              <w:rPr>
                <w:rFonts w:hint="eastAsia" w:ascii="仿宋_GB2312" w:eastAsia="仿宋_GB2312"/>
                <w:sz w:val="24"/>
                <w:szCs w:val="24"/>
                <w:lang w:val="en-US" w:eastAsia="zh-CN"/>
              </w:rPr>
              <w:t>“全民国防教育月”</w:t>
            </w:r>
          </w:p>
        </w:tc>
      </w:tr>
      <w:tr w14:paraId="51988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3" w:type="dxa"/>
            <w:gridSpan w:val="2"/>
            <w:vAlign w:val="center"/>
          </w:tcPr>
          <w:p w14:paraId="5D56ECC0">
            <w:pPr>
              <w:pStyle w:val="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lang w:val="en-US" w:eastAsia="zh-CN"/>
              </w:rPr>
              <w:t>本单位计划组织开展的重点普法项目和主题活动（根据全市普法依法治理工作要点，结合单位实际，列举5-10个项目和活动）</w:t>
            </w:r>
          </w:p>
        </w:tc>
        <w:tc>
          <w:tcPr>
            <w:tcW w:w="6236" w:type="dxa"/>
            <w:vAlign w:val="center"/>
          </w:tcPr>
          <w:p w14:paraId="61E81BFD">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1.“3.1国际民防日”利用门户网站、微信公众号等平台广泛普及人防相关知识；</w:t>
            </w:r>
          </w:p>
          <w:p w14:paraId="7BCE3568">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2.“5.12全国防灾减灾日”向社会公众、中小学生等普及国防动员法、人民防空法和防灾减灾、自救互救技能等；</w:t>
            </w:r>
          </w:p>
          <w:p w14:paraId="665D24B8">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3.“9.18防空警报试鸣日”赴中小学开展防空袭疏散演练，宣传国防动员法、人民防空法和防灾减灾技能等；</w:t>
            </w:r>
          </w:p>
          <w:p w14:paraId="0F90862A">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4.开展全市国动办系统干部业务培训，重点学习国防动员、人民防空法律法规；</w:t>
            </w:r>
          </w:p>
          <w:p w14:paraId="2058E78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5.开展干部上讲堂活动，重点学习国防动员和人民防空法律法规、党内法规以及人防工程管理相关法律法规；</w:t>
            </w:r>
          </w:p>
          <w:p w14:paraId="107F4238">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lang w:val="en-US" w:eastAsia="zh-CN"/>
              </w:rPr>
            </w:pPr>
            <w:r>
              <w:rPr>
                <w:rFonts w:hint="eastAsia" w:ascii="仿宋_GB2312" w:hAnsi="仿宋_GB2312" w:eastAsia="仿宋_GB2312" w:cs="仿宋_GB2312"/>
                <w:sz w:val="24"/>
                <w:szCs w:val="24"/>
                <w:lang w:val="en-US" w:eastAsia="zh-CN"/>
              </w:rPr>
              <w:t>6.利用人防宣教基地，面向社会公众、机关、企事业单位、学生等群体，开展国防动员法、人民防空法宣传教育。</w:t>
            </w:r>
          </w:p>
        </w:tc>
      </w:tr>
      <w:tr w14:paraId="4AD6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13" w:type="dxa"/>
            <w:gridSpan w:val="2"/>
            <w:vAlign w:val="center"/>
          </w:tcPr>
          <w:p w14:paraId="0A221A77">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lang w:val="en-US" w:eastAsia="zh-CN"/>
              </w:rPr>
              <w:t>本单位普法平台</w:t>
            </w:r>
          </w:p>
        </w:tc>
        <w:tc>
          <w:tcPr>
            <w:tcW w:w="6236" w:type="dxa"/>
            <w:vAlign w:val="center"/>
          </w:tcPr>
          <w:p w14:paraId="20CF302A">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门户网站、微信公众号、人防宣教基地</w:t>
            </w:r>
          </w:p>
        </w:tc>
      </w:tr>
      <w:tr w14:paraId="36AED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13" w:type="dxa"/>
            <w:gridSpan w:val="2"/>
            <w:vMerge w:val="restart"/>
            <w:vAlign w:val="center"/>
          </w:tcPr>
          <w:p w14:paraId="5B55D7B0">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责任领导、部门及普法联络员</w:t>
            </w:r>
          </w:p>
          <w:p w14:paraId="330FD73B">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vertAlign w:val="baseline"/>
                <w:lang w:val="en-US" w:eastAsia="zh-CN"/>
              </w:rPr>
            </w:pPr>
          </w:p>
        </w:tc>
        <w:tc>
          <w:tcPr>
            <w:tcW w:w="6236" w:type="dxa"/>
            <w:vAlign w:val="center"/>
          </w:tcPr>
          <w:p w14:paraId="00B8C412">
            <w:pPr>
              <w:pStyle w:val="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lang w:val="en-US" w:eastAsia="zh-CN"/>
              </w:rPr>
              <w:t>分管领导：</w:t>
            </w:r>
            <w:r>
              <w:rPr>
                <w:rFonts w:hint="eastAsia" w:ascii="仿宋_GB2312" w:hAnsi="仿宋_GB2312" w:eastAsia="仿宋_GB2312" w:cs="仿宋_GB2312"/>
                <w:sz w:val="24"/>
                <w:szCs w:val="24"/>
                <w:lang w:val="en-US" w:eastAsia="zh-CN"/>
              </w:rPr>
              <w:t>冯君昌</w:t>
            </w:r>
          </w:p>
        </w:tc>
      </w:tr>
      <w:tr w14:paraId="54086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13" w:type="dxa"/>
            <w:gridSpan w:val="2"/>
            <w:vMerge w:val="continue"/>
            <w:vAlign w:val="center"/>
          </w:tcPr>
          <w:p w14:paraId="15B53040">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vertAlign w:val="baseline"/>
                <w:lang w:val="en-US" w:eastAsia="zh-CN"/>
              </w:rPr>
            </w:pPr>
          </w:p>
        </w:tc>
        <w:tc>
          <w:tcPr>
            <w:tcW w:w="6236" w:type="dxa"/>
            <w:vAlign w:val="center"/>
          </w:tcPr>
          <w:p w14:paraId="103AAD5B">
            <w:pPr>
              <w:pStyle w:val="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lang w:val="en-US" w:eastAsia="zh-CN"/>
              </w:rPr>
              <w:t>责任部门：</w:t>
            </w:r>
            <w:r>
              <w:rPr>
                <w:rFonts w:hint="eastAsia" w:ascii="仿宋_GB2312" w:hAnsi="仿宋_GB2312" w:eastAsia="仿宋_GB2312" w:cs="仿宋_GB2312"/>
                <w:sz w:val="24"/>
                <w:szCs w:val="24"/>
                <w:lang w:val="en-US" w:eastAsia="zh-CN"/>
              </w:rPr>
              <w:t>综合科</w:t>
            </w:r>
          </w:p>
        </w:tc>
      </w:tr>
      <w:tr w14:paraId="759B0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13" w:type="dxa"/>
            <w:gridSpan w:val="2"/>
            <w:vMerge w:val="continue"/>
            <w:vAlign w:val="center"/>
          </w:tcPr>
          <w:p w14:paraId="6DA8F654">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vertAlign w:val="baseline"/>
                <w:lang w:val="en-US" w:eastAsia="zh-CN"/>
              </w:rPr>
            </w:pPr>
          </w:p>
        </w:tc>
        <w:tc>
          <w:tcPr>
            <w:tcW w:w="6236" w:type="dxa"/>
            <w:vAlign w:val="center"/>
          </w:tcPr>
          <w:p w14:paraId="4C07AADF">
            <w:pPr>
              <w:pStyle w:val="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lang w:val="en-US" w:eastAsia="zh-CN"/>
              </w:rPr>
              <w:t>普法联络员：</w:t>
            </w:r>
            <w:r>
              <w:rPr>
                <w:rFonts w:hint="eastAsia" w:ascii="仿宋_GB2312" w:hAnsi="仿宋_GB2312" w:eastAsia="仿宋_GB2312" w:cs="仿宋_GB2312"/>
                <w:sz w:val="24"/>
                <w:szCs w:val="24"/>
                <w:lang w:val="en-US" w:eastAsia="zh-CN"/>
              </w:rPr>
              <w:t>黄诚</w:t>
            </w:r>
          </w:p>
        </w:tc>
      </w:tr>
      <w:tr w14:paraId="46A39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13" w:type="dxa"/>
            <w:gridSpan w:val="2"/>
            <w:vMerge w:val="continue"/>
            <w:vAlign w:val="center"/>
          </w:tcPr>
          <w:p w14:paraId="1094F8F3">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vertAlign w:val="baseline"/>
                <w:lang w:val="en-US" w:eastAsia="zh-CN"/>
              </w:rPr>
            </w:pPr>
          </w:p>
        </w:tc>
        <w:tc>
          <w:tcPr>
            <w:tcW w:w="6236" w:type="dxa"/>
            <w:vAlign w:val="center"/>
          </w:tcPr>
          <w:p w14:paraId="66D556DE">
            <w:pPr>
              <w:pStyle w:val="2"/>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黑体" w:hAnsi="黑体" w:eastAsia="黑体" w:cs="黑体"/>
                <w:sz w:val="24"/>
                <w:szCs w:val="24"/>
                <w:vertAlign w:val="baseline"/>
                <w:lang w:val="en-US" w:eastAsia="zh-CN"/>
              </w:rPr>
            </w:pPr>
            <w:r>
              <w:rPr>
                <w:rFonts w:hint="eastAsia" w:ascii="黑体" w:hAnsi="黑体" w:eastAsia="黑体" w:cs="黑体"/>
                <w:sz w:val="24"/>
                <w:szCs w:val="24"/>
                <w:lang w:val="en-US" w:eastAsia="zh-CN"/>
              </w:rPr>
              <w:t>联系方式：</w:t>
            </w:r>
            <w:r>
              <w:rPr>
                <w:rFonts w:hint="eastAsia" w:ascii="仿宋_GB2312" w:hAnsi="仿宋_GB2312" w:eastAsia="仿宋_GB2312" w:cs="仿宋_GB2312"/>
                <w:sz w:val="24"/>
                <w:szCs w:val="24"/>
                <w:lang w:val="en-US" w:eastAsia="zh-CN"/>
              </w:rPr>
              <w:t>8680115</w:t>
            </w:r>
          </w:p>
        </w:tc>
      </w:tr>
    </w:tbl>
    <w:p w14:paraId="06DB4FC9">
      <w:pPr>
        <w:rPr>
          <w:rFonts w:hint="eastAsia" w:ascii="仿宋_GB2312" w:hAnsi="仿宋_GB2312" w:eastAsia="仿宋_GB2312" w:cs="仿宋_GB2312"/>
          <w:sz w:val="24"/>
          <w:szCs w:val="24"/>
          <w:lang w:val="en-US" w:eastAsia="zh-CN"/>
        </w:rPr>
        <w:sectPr>
          <w:footerReference r:id="rId3" w:type="default"/>
          <w:pgSz w:w="11906" w:h="16838"/>
          <w:pgMar w:top="1984" w:right="1474" w:bottom="1984" w:left="1474" w:header="851" w:footer="1587" w:gutter="0"/>
          <w:pgNumType w:fmt="numberInDash"/>
          <w:cols w:space="720" w:num="1"/>
          <w:docGrid w:type="lines" w:linePitch="312" w:charSpace="0"/>
        </w:sectPr>
      </w:pPr>
    </w:p>
    <w:p w14:paraId="497F586A">
      <w:pPr>
        <w:pStyle w:val="2"/>
        <w:rPr>
          <w:rFonts w:hint="eastAsia"/>
          <w:lang w:val="en-US" w:eastAsia="zh-CN"/>
        </w:rPr>
      </w:pPr>
    </w:p>
    <w:p w14:paraId="255B9FF5">
      <w:pPr>
        <w:pStyle w:val="2"/>
        <w:rPr>
          <w:rFonts w:hint="eastAsia" w:ascii="仿宋_GB2312" w:hAnsi="仿宋_GB2312" w:eastAsia="仿宋_GB2312" w:cs="仿宋_GB2312"/>
          <w:sz w:val="24"/>
          <w:szCs w:val="24"/>
          <w:lang w:val="en-US" w:eastAsia="zh-CN"/>
        </w:rPr>
      </w:pPr>
    </w:p>
    <w:p w14:paraId="5632EF8D">
      <w:pPr>
        <w:rPr>
          <w:rFonts w:hint="eastAsia" w:ascii="仿宋_GB2312" w:hAnsi="仿宋_GB2312" w:eastAsia="仿宋_GB2312" w:cs="仿宋_GB2312"/>
          <w:sz w:val="24"/>
          <w:szCs w:val="24"/>
          <w:lang w:val="en-US" w:eastAsia="zh-CN"/>
        </w:rPr>
      </w:pPr>
    </w:p>
    <w:p w14:paraId="5A285496">
      <w:pPr>
        <w:pStyle w:val="2"/>
        <w:rPr>
          <w:rFonts w:hint="eastAsia" w:ascii="仿宋_GB2312" w:hAnsi="仿宋_GB2312" w:eastAsia="仿宋_GB2312" w:cs="仿宋_GB2312"/>
          <w:sz w:val="24"/>
          <w:szCs w:val="24"/>
          <w:lang w:val="en-US" w:eastAsia="zh-CN"/>
        </w:rPr>
      </w:pPr>
    </w:p>
    <w:p w14:paraId="08CC3238">
      <w:pPr>
        <w:rPr>
          <w:rFonts w:hint="eastAsia" w:ascii="仿宋_GB2312" w:hAnsi="仿宋_GB2312" w:eastAsia="仿宋_GB2312" w:cs="仿宋_GB2312"/>
          <w:sz w:val="24"/>
          <w:szCs w:val="24"/>
          <w:lang w:val="en-US" w:eastAsia="zh-CN"/>
        </w:rPr>
      </w:pPr>
    </w:p>
    <w:p w14:paraId="784A5A12">
      <w:pPr>
        <w:pStyle w:val="2"/>
        <w:rPr>
          <w:rFonts w:hint="eastAsia" w:ascii="仿宋_GB2312" w:hAnsi="仿宋_GB2312" w:eastAsia="仿宋_GB2312" w:cs="仿宋_GB2312"/>
          <w:sz w:val="24"/>
          <w:szCs w:val="24"/>
          <w:lang w:val="en-US" w:eastAsia="zh-CN"/>
        </w:rPr>
      </w:pPr>
    </w:p>
    <w:p w14:paraId="491DC9F2">
      <w:pPr>
        <w:rPr>
          <w:rFonts w:hint="eastAsia" w:ascii="仿宋_GB2312" w:hAnsi="仿宋_GB2312" w:eastAsia="仿宋_GB2312" w:cs="仿宋_GB2312"/>
          <w:sz w:val="24"/>
          <w:szCs w:val="24"/>
          <w:lang w:val="en-US" w:eastAsia="zh-CN"/>
        </w:rPr>
      </w:pPr>
    </w:p>
    <w:p w14:paraId="44E18F6D">
      <w:pPr>
        <w:pStyle w:val="2"/>
        <w:rPr>
          <w:rFonts w:hint="eastAsia" w:ascii="仿宋_GB2312" w:hAnsi="仿宋_GB2312" w:eastAsia="仿宋_GB2312" w:cs="仿宋_GB2312"/>
          <w:sz w:val="24"/>
          <w:szCs w:val="24"/>
          <w:lang w:val="en-US" w:eastAsia="zh-CN"/>
        </w:rPr>
      </w:pPr>
    </w:p>
    <w:p w14:paraId="76B911C7">
      <w:pPr>
        <w:rPr>
          <w:rFonts w:hint="eastAsia" w:ascii="仿宋_GB2312" w:hAnsi="仿宋_GB2312" w:eastAsia="仿宋_GB2312" w:cs="仿宋_GB2312"/>
          <w:sz w:val="24"/>
          <w:szCs w:val="24"/>
          <w:lang w:val="en-US" w:eastAsia="zh-CN"/>
        </w:rPr>
      </w:pPr>
    </w:p>
    <w:p w14:paraId="6A8D8AFB">
      <w:pPr>
        <w:pStyle w:val="2"/>
        <w:rPr>
          <w:rFonts w:hint="eastAsia" w:ascii="仿宋_GB2312" w:hAnsi="仿宋_GB2312" w:eastAsia="仿宋_GB2312" w:cs="仿宋_GB2312"/>
          <w:sz w:val="24"/>
          <w:szCs w:val="24"/>
          <w:lang w:val="en-US" w:eastAsia="zh-CN"/>
        </w:rPr>
      </w:pPr>
    </w:p>
    <w:p w14:paraId="37C9699A">
      <w:pPr>
        <w:rPr>
          <w:rFonts w:hint="eastAsia" w:ascii="仿宋_GB2312" w:hAnsi="仿宋_GB2312" w:eastAsia="仿宋_GB2312" w:cs="仿宋_GB2312"/>
          <w:sz w:val="24"/>
          <w:szCs w:val="24"/>
          <w:lang w:val="en-US" w:eastAsia="zh-CN"/>
        </w:rPr>
      </w:pPr>
    </w:p>
    <w:p w14:paraId="7AF2E2C4">
      <w:pPr>
        <w:pStyle w:val="2"/>
        <w:rPr>
          <w:rFonts w:hint="eastAsia" w:ascii="仿宋_GB2312" w:hAnsi="仿宋_GB2312" w:eastAsia="仿宋_GB2312" w:cs="仿宋_GB2312"/>
          <w:sz w:val="24"/>
          <w:szCs w:val="24"/>
          <w:lang w:val="en-US" w:eastAsia="zh-CN"/>
        </w:rPr>
      </w:pPr>
    </w:p>
    <w:p w14:paraId="4734DEAF">
      <w:pPr>
        <w:rPr>
          <w:rFonts w:hint="eastAsia" w:ascii="仿宋_GB2312" w:hAnsi="仿宋_GB2312" w:eastAsia="仿宋_GB2312" w:cs="仿宋_GB2312"/>
          <w:sz w:val="24"/>
          <w:szCs w:val="24"/>
          <w:lang w:val="en-US" w:eastAsia="zh-CN"/>
        </w:rPr>
      </w:pPr>
    </w:p>
    <w:p w14:paraId="4D844926">
      <w:pPr>
        <w:pStyle w:val="2"/>
        <w:rPr>
          <w:rFonts w:hint="eastAsia" w:ascii="仿宋_GB2312" w:hAnsi="仿宋_GB2312" w:eastAsia="仿宋_GB2312" w:cs="仿宋_GB2312"/>
          <w:sz w:val="24"/>
          <w:szCs w:val="24"/>
          <w:lang w:val="en-US" w:eastAsia="zh-CN"/>
        </w:rPr>
      </w:pPr>
    </w:p>
    <w:p w14:paraId="2BC7FD5D">
      <w:pPr>
        <w:rPr>
          <w:rFonts w:hint="eastAsia" w:ascii="仿宋_GB2312" w:hAnsi="仿宋_GB2312" w:eastAsia="仿宋_GB2312" w:cs="仿宋_GB2312"/>
          <w:sz w:val="24"/>
          <w:szCs w:val="24"/>
          <w:lang w:val="en-US" w:eastAsia="zh-CN"/>
        </w:rPr>
      </w:pPr>
    </w:p>
    <w:p w14:paraId="4CE9DC4D">
      <w:pPr>
        <w:pStyle w:val="2"/>
        <w:rPr>
          <w:rFonts w:hint="eastAsia" w:ascii="仿宋_GB2312" w:hAnsi="仿宋_GB2312" w:eastAsia="仿宋_GB2312" w:cs="仿宋_GB2312"/>
          <w:sz w:val="24"/>
          <w:szCs w:val="24"/>
          <w:lang w:val="en-US" w:eastAsia="zh-CN"/>
        </w:rPr>
      </w:pPr>
    </w:p>
    <w:p w14:paraId="101BB839">
      <w:pPr>
        <w:rPr>
          <w:rFonts w:hint="eastAsia" w:ascii="仿宋_GB2312" w:hAnsi="仿宋_GB2312" w:eastAsia="仿宋_GB2312" w:cs="仿宋_GB2312"/>
          <w:sz w:val="24"/>
          <w:szCs w:val="24"/>
          <w:lang w:val="en-US" w:eastAsia="zh-CN"/>
        </w:rPr>
      </w:pPr>
    </w:p>
    <w:p w14:paraId="7D699D39">
      <w:pPr>
        <w:pStyle w:val="2"/>
        <w:rPr>
          <w:rFonts w:hint="eastAsia" w:ascii="仿宋_GB2312" w:hAnsi="仿宋_GB2312" w:eastAsia="仿宋_GB2312" w:cs="仿宋_GB2312"/>
          <w:sz w:val="24"/>
          <w:szCs w:val="24"/>
          <w:lang w:val="en-US" w:eastAsia="zh-CN"/>
        </w:rPr>
      </w:pPr>
    </w:p>
    <w:p w14:paraId="7862D0D5">
      <w:pPr>
        <w:rPr>
          <w:rFonts w:hint="eastAsia" w:ascii="仿宋_GB2312" w:hAnsi="仿宋_GB2312" w:eastAsia="仿宋_GB2312" w:cs="仿宋_GB2312"/>
          <w:sz w:val="24"/>
          <w:szCs w:val="24"/>
          <w:lang w:val="en-US" w:eastAsia="zh-CN"/>
        </w:rPr>
      </w:pPr>
    </w:p>
    <w:p w14:paraId="22B8452B">
      <w:pPr>
        <w:pStyle w:val="2"/>
        <w:rPr>
          <w:rFonts w:hint="eastAsia" w:ascii="仿宋_GB2312" w:hAnsi="仿宋_GB2312" w:eastAsia="仿宋_GB2312" w:cs="仿宋_GB2312"/>
          <w:sz w:val="24"/>
          <w:szCs w:val="24"/>
          <w:lang w:val="en-US" w:eastAsia="zh-CN"/>
        </w:rPr>
      </w:pPr>
    </w:p>
    <w:p w14:paraId="14BE5F23">
      <w:pPr>
        <w:rPr>
          <w:rFonts w:hint="eastAsia" w:ascii="仿宋_GB2312" w:hAnsi="仿宋_GB2312" w:eastAsia="仿宋_GB2312" w:cs="仿宋_GB2312"/>
          <w:sz w:val="24"/>
          <w:szCs w:val="24"/>
          <w:lang w:val="en-US" w:eastAsia="zh-CN"/>
        </w:rPr>
      </w:pPr>
    </w:p>
    <w:p w14:paraId="0C6050CD">
      <w:pPr>
        <w:pStyle w:val="2"/>
        <w:rPr>
          <w:rFonts w:hint="eastAsia" w:ascii="仿宋_GB2312" w:hAnsi="仿宋_GB2312" w:eastAsia="仿宋_GB2312" w:cs="仿宋_GB2312"/>
          <w:sz w:val="24"/>
          <w:szCs w:val="24"/>
          <w:lang w:val="en-US" w:eastAsia="zh-CN"/>
        </w:rPr>
      </w:pPr>
    </w:p>
    <w:p w14:paraId="120563AC">
      <w:pPr>
        <w:rPr>
          <w:rFonts w:hint="eastAsia" w:ascii="仿宋_GB2312" w:hAnsi="仿宋_GB2312" w:eastAsia="仿宋_GB2312" w:cs="仿宋_GB2312"/>
          <w:sz w:val="24"/>
          <w:szCs w:val="24"/>
          <w:lang w:val="en-US" w:eastAsia="zh-CN"/>
        </w:rPr>
      </w:pPr>
    </w:p>
    <w:p w14:paraId="76B8A83F">
      <w:pPr>
        <w:pStyle w:val="2"/>
        <w:rPr>
          <w:rFonts w:hint="eastAsia" w:ascii="仿宋_GB2312" w:hAnsi="仿宋_GB2312" w:eastAsia="仿宋_GB2312" w:cs="仿宋_GB2312"/>
          <w:sz w:val="24"/>
          <w:szCs w:val="24"/>
          <w:lang w:val="en-US" w:eastAsia="zh-CN"/>
        </w:rPr>
      </w:pPr>
    </w:p>
    <w:p w14:paraId="5436905C">
      <w:pPr>
        <w:rPr>
          <w:rFonts w:hint="eastAsia" w:ascii="仿宋_GB2312" w:hAnsi="仿宋_GB2312" w:eastAsia="仿宋_GB2312" w:cs="仿宋_GB2312"/>
          <w:sz w:val="24"/>
          <w:szCs w:val="24"/>
          <w:lang w:val="en-US" w:eastAsia="zh-CN"/>
        </w:rPr>
      </w:pPr>
    </w:p>
    <w:p w14:paraId="3227A56E">
      <w:pPr>
        <w:pStyle w:val="2"/>
        <w:rPr>
          <w:rFonts w:hint="eastAsia" w:ascii="仿宋_GB2312" w:hAnsi="仿宋_GB2312" w:eastAsia="仿宋_GB2312" w:cs="仿宋_GB2312"/>
          <w:sz w:val="24"/>
          <w:szCs w:val="24"/>
          <w:lang w:val="en-US" w:eastAsia="zh-CN"/>
        </w:rPr>
      </w:pPr>
    </w:p>
    <w:p w14:paraId="658781FF">
      <w:pPr>
        <w:rPr>
          <w:rFonts w:hint="eastAsia" w:ascii="仿宋_GB2312" w:hAnsi="仿宋_GB2312" w:eastAsia="仿宋_GB2312" w:cs="仿宋_GB2312"/>
          <w:sz w:val="24"/>
          <w:szCs w:val="24"/>
          <w:lang w:val="en-US" w:eastAsia="zh-CN"/>
        </w:rPr>
      </w:pPr>
    </w:p>
    <w:p w14:paraId="69D71C13">
      <w:pPr>
        <w:pStyle w:val="2"/>
        <w:rPr>
          <w:rFonts w:hint="eastAsia" w:ascii="仿宋_GB2312" w:hAnsi="仿宋_GB2312" w:eastAsia="仿宋_GB2312" w:cs="仿宋_GB2312"/>
          <w:sz w:val="24"/>
          <w:szCs w:val="24"/>
          <w:lang w:val="en-US" w:eastAsia="zh-CN"/>
        </w:rPr>
      </w:pPr>
    </w:p>
    <w:p w14:paraId="714CBE24">
      <w:pPr>
        <w:rPr>
          <w:rFonts w:hint="eastAsia" w:ascii="仿宋_GB2312" w:hAnsi="仿宋_GB2312" w:eastAsia="仿宋_GB2312" w:cs="仿宋_GB2312"/>
          <w:sz w:val="24"/>
          <w:szCs w:val="24"/>
          <w:lang w:val="en-US" w:eastAsia="zh-CN"/>
        </w:rPr>
      </w:pPr>
    </w:p>
    <w:p w14:paraId="0E5AAD34">
      <w:pPr>
        <w:pStyle w:val="2"/>
        <w:rPr>
          <w:rFonts w:hint="eastAsia" w:ascii="仿宋_GB2312" w:hAnsi="仿宋_GB2312" w:eastAsia="仿宋_GB2312" w:cs="仿宋_GB2312"/>
          <w:sz w:val="24"/>
          <w:szCs w:val="24"/>
          <w:lang w:val="en-US" w:eastAsia="zh-CN"/>
        </w:rPr>
      </w:pPr>
    </w:p>
    <w:p w14:paraId="26D72D68">
      <w:pPr>
        <w:rPr>
          <w:rFonts w:hint="eastAsia" w:ascii="仿宋_GB2312" w:hAnsi="仿宋_GB2312" w:eastAsia="仿宋_GB2312" w:cs="仿宋_GB2312"/>
          <w:sz w:val="24"/>
          <w:szCs w:val="24"/>
          <w:lang w:val="en-US" w:eastAsia="zh-CN"/>
        </w:rPr>
      </w:pPr>
    </w:p>
    <w:p w14:paraId="39F03541">
      <w:pPr>
        <w:pStyle w:val="2"/>
        <w:rPr>
          <w:rFonts w:hint="eastAsia" w:ascii="仿宋_GB2312" w:hAnsi="仿宋_GB2312" w:eastAsia="仿宋_GB2312" w:cs="仿宋_GB2312"/>
          <w:sz w:val="24"/>
          <w:szCs w:val="24"/>
          <w:lang w:val="en-US" w:eastAsia="zh-CN"/>
        </w:rPr>
      </w:pPr>
    </w:p>
    <w:p w14:paraId="110AD92D">
      <w:pPr>
        <w:rPr>
          <w:rFonts w:hint="eastAsia" w:ascii="仿宋_GB2312" w:hAnsi="仿宋_GB2312" w:eastAsia="仿宋_GB2312" w:cs="仿宋_GB2312"/>
          <w:sz w:val="24"/>
          <w:szCs w:val="24"/>
          <w:lang w:val="en-US" w:eastAsia="zh-CN"/>
        </w:rPr>
      </w:pPr>
    </w:p>
    <w:p w14:paraId="6993338E">
      <w:pPr>
        <w:pStyle w:val="2"/>
        <w:rPr>
          <w:rFonts w:hint="eastAsia" w:ascii="仿宋_GB2312" w:hAnsi="仿宋_GB2312" w:eastAsia="仿宋_GB2312" w:cs="仿宋_GB2312"/>
          <w:sz w:val="24"/>
          <w:szCs w:val="24"/>
          <w:lang w:val="en-US" w:eastAsia="zh-CN"/>
        </w:rPr>
      </w:pPr>
    </w:p>
    <w:p w14:paraId="4D22B9C0">
      <w:pPr>
        <w:rPr>
          <w:rFonts w:hint="eastAsia" w:ascii="仿宋_GB2312" w:hAnsi="仿宋_GB2312" w:eastAsia="仿宋_GB2312" w:cs="仿宋_GB2312"/>
          <w:sz w:val="24"/>
          <w:szCs w:val="24"/>
          <w:lang w:val="en-US" w:eastAsia="zh-CN"/>
        </w:rPr>
      </w:pPr>
    </w:p>
    <w:p w14:paraId="2FBD9210">
      <w:pPr>
        <w:pStyle w:val="2"/>
        <w:rPr>
          <w:rFonts w:hint="eastAsia" w:ascii="仿宋_GB2312" w:hAnsi="仿宋_GB2312" w:eastAsia="仿宋_GB2312" w:cs="仿宋_GB2312"/>
          <w:sz w:val="24"/>
          <w:szCs w:val="24"/>
          <w:lang w:val="en-US" w:eastAsia="zh-CN"/>
        </w:rPr>
      </w:pPr>
    </w:p>
    <w:p w14:paraId="4809E522">
      <w:pPr>
        <w:rPr>
          <w:rFonts w:hint="eastAsia" w:ascii="仿宋_GB2312" w:hAnsi="仿宋_GB2312" w:eastAsia="仿宋_GB2312" w:cs="仿宋_GB2312"/>
          <w:sz w:val="24"/>
          <w:szCs w:val="24"/>
          <w:lang w:val="en-US" w:eastAsia="zh-CN"/>
        </w:rPr>
      </w:pPr>
    </w:p>
    <w:p w14:paraId="67A9D54F">
      <w:pPr>
        <w:pStyle w:val="2"/>
        <w:rPr>
          <w:rFonts w:hint="eastAsia" w:ascii="仿宋_GB2312" w:hAnsi="仿宋_GB2312" w:eastAsia="仿宋_GB2312" w:cs="仿宋_GB2312"/>
          <w:sz w:val="24"/>
          <w:szCs w:val="24"/>
          <w:lang w:val="en-US" w:eastAsia="zh-CN"/>
        </w:rPr>
      </w:pPr>
    </w:p>
    <w:p w14:paraId="1C3B97AE">
      <w:pPr>
        <w:rPr>
          <w:rFonts w:hint="eastAsia" w:ascii="仿宋_GB2312" w:hAnsi="仿宋_GB2312" w:eastAsia="仿宋_GB2312" w:cs="仿宋_GB2312"/>
          <w:sz w:val="24"/>
          <w:szCs w:val="24"/>
          <w:lang w:val="en-US" w:eastAsia="zh-CN"/>
        </w:rPr>
      </w:pPr>
    </w:p>
    <w:p w14:paraId="73045816">
      <w:pPr>
        <w:pStyle w:val="2"/>
        <w:rPr>
          <w:rFonts w:hint="eastAsia" w:ascii="仿宋_GB2312" w:hAnsi="仿宋_GB2312" w:eastAsia="仿宋_GB2312" w:cs="仿宋_GB2312"/>
          <w:sz w:val="24"/>
          <w:szCs w:val="24"/>
          <w:lang w:val="en-US" w:eastAsia="zh-CN"/>
        </w:rPr>
      </w:pPr>
    </w:p>
    <w:p w14:paraId="2F8049C6">
      <w:pPr>
        <w:rPr>
          <w:rFonts w:hint="eastAsia" w:ascii="仿宋_GB2312" w:hAnsi="仿宋_GB2312" w:eastAsia="仿宋_GB2312" w:cs="仿宋_GB2312"/>
          <w:sz w:val="24"/>
          <w:szCs w:val="24"/>
          <w:lang w:val="en-US" w:eastAsia="zh-CN"/>
        </w:rPr>
      </w:pPr>
    </w:p>
    <w:p w14:paraId="70C3E89A">
      <w:pPr>
        <w:pStyle w:val="2"/>
        <w:rPr>
          <w:rFonts w:hint="eastAsia" w:ascii="仿宋_GB2312" w:hAnsi="仿宋_GB2312" w:eastAsia="仿宋_GB2312" w:cs="仿宋_GB2312"/>
          <w:sz w:val="24"/>
          <w:szCs w:val="24"/>
          <w:lang w:val="en-US" w:eastAsia="zh-CN"/>
        </w:rPr>
      </w:pPr>
    </w:p>
    <w:p w14:paraId="5DA35EC8">
      <w:pPr>
        <w:rPr>
          <w:rFonts w:hint="eastAsia" w:ascii="仿宋_GB2312" w:hAnsi="仿宋_GB2312" w:eastAsia="仿宋_GB2312" w:cs="仿宋_GB2312"/>
          <w:sz w:val="24"/>
          <w:szCs w:val="24"/>
          <w:lang w:val="en-US" w:eastAsia="zh-CN"/>
        </w:rPr>
      </w:pPr>
    </w:p>
    <w:p w14:paraId="2D2F8BC9">
      <w:pPr>
        <w:pStyle w:val="2"/>
        <w:rPr>
          <w:rFonts w:hint="eastAsia" w:ascii="仿宋_GB2312" w:hAnsi="仿宋_GB2312" w:eastAsia="仿宋_GB2312" w:cs="仿宋_GB2312"/>
          <w:sz w:val="24"/>
          <w:szCs w:val="24"/>
          <w:lang w:val="en-US" w:eastAsia="zh-CN"/>
        </w:rPr>
      </w:pPr>
    </w:p>
    <w:p w14:paraId="01D71381">
      <w:pPr>
        <w:rPr>
          <w:rFonts w:hint="eastAsia" w:ascii="仿宋_GB2312" w:hAnsi="仿宋_GB2312" w:eastAsia="仿宋_GB2312" w:cs="仿宋_GB2312"/>
          <w:sz w:val="24"/>
          <w:szCs w:val="24"/>
          <w:lang w:val="en-US" w:eastAsia="zh-CN"/>
        </w:rPr>
      </w:pPr>
    </w:p>
    <w:p w14:paraId="62494586">
      <w:pPr>
        <w:pStyle w:val="2"/>
        <w:rPr>
          <w:rFonts w:hint="eastAsia" w:ascii="仿宋_GB2312" w:hAnsi="仿宋_GB2312" w:eastAsia="仿宋_GB2312" w:cs="仿宋_GB2312"/>
          <w:sz w:val="24"/>
          <w:szCs w:val="24"/>
          <w:lang w:val="en-US" w:eastAsia="zh-CN"/>
        </w:rPr>
      </w:pPr>
    </w:p>
    <w:p w14:paraId="05169D7C">
      <w:pPr>
        <w:rPr>
          <w:rFonts w:hint="eastAsia" w:ascii="仿宋_GB2312" w:hAnsi="仿宋_GB2312" w:eastAsia="仿宋_GB2312" w:cs="仿宋_GB2312"/>
          <w:sz w:val="24"/>
          <w:szCs w:val="24"/>
          <w:lang w:val="en-US" w:eastAsia="zh-CN"/>
        </w:rPr>
      </w:pPr>
    </w:p>
    <w:p w14:paraId="7AA002A3">
      <w:pPr>
        <w:pStyle w:val="2"/>
        <w:rPr>
          <w:rFonts w:hint="eastAsia" w:ascii="仿宋_GB2312" w:hAnsi="仿宋_GB2312" w:eastAsia="仿宋_GB2312" w:cs="仿宋_GB2312"/>
          <w:sz w:val="24"/>
          <w:szCs w:val="24"/>
          <w:lang w:val="en-US" w:eastAsia="zh-CN"/>
        </w:rPr>
      </w:pPr>
    </w:p>
    <w:p w14:paraId="4DEAEC29">
      <w:pPr>
        <w:rPr>
          <w:rFonts w:hint="eastAsia" w:ascii="仿宋_GB2312" w:hAnsi="仿宋_GB2312" w:eastAsia="仿宋_GB2312" w:cs="仿宋_GB2312"/>
          <w:sz w:val="24"/>
          <w:szCs w:val="24"/>
          <w:lang w:val="en-US" w:eastAsia="zh-CN"/>
        </w:rPr>
      </w:pPr>
    </w:p>
    <w:p w14:paraId="62A49A4E">
      <w:pPr>
        <w:pStyle w:val="2"/>
        <w:rPr>
          <w:rFonts w:hint="eastAsia" w:ascii="仿宋_GB2312" w:hAnsi="仿宋_GB2312" w:eastAsia="仿宋_GB2312" w:cs="仿宋_GB2312"/>
          <w:sz w:val="24"/>
          <w:szCs w:val="24"/>
          <w:lang w:val="en-US" w:eastAsia="zh-CN"/>
        </w:rPr>
      </w:pPr>
    </w:p>
    <w:p w14:paraId="75BF3D92">
      <w:pPr>
        <w:rPr>
          <w:rFonts w:hint="eastAsia" w:ascii="仿宋_GB2312" w:hAnsi="仿宋_GB2312" w:eastAsia="仿宋_GB2312" w:cs="仿宋_GB2312"/>
          <w:sz w:val="24"/>
          <w:szCs w:val="24"/>
          <w:lang w:val="en-US" w:eastAsia="zh-CN"/>
        </w:rPr>
      </w:pPr>
    </w:p>
    <w:p w14:paraId="27AEBF97">
      <w:pPr>
        <w:pStyle w:val="2"/>
        <w:rPr>
          <w:rFonts w:hint="eastAsia" w:ascii="仿宋_GB2312" w:hAnsi="仿宋_GB2312" w:eastAsia="仿宋_GB2312" w:cs="仿宋_GB2312"/>
          <w:sz w:val="24"/>
          <w:szCs w:val="24"/>
          <w:lang w:val="en-US" w:eastAsia="zh-CN"/>
        </w:rPr>
      </w:pPr>
    </w:p>
    <w:p w14:paraId="6EEFEEB1">
      <w:pPr>
        <w:rPr>
          <w:rFonts w:hint="eastAsia" w:ascii="仿宋_GB2312" w:hAnsi="仿宋_GB2312" w:eastAsia="仿宋_GB2312" w:cs="仿宋_GB2312"/>
          <w:sz w:val="24"/>
          <w:szCs w:val="24"/>
          <w:lang w:val="en-US" w:eastAsia="zh-CN"/>
        </w:rPr>
      </w:pPr>
    </w:p>
    <w:p w14:paraId="61BF5FDE">
      <w:pPr>
        <w:pStyle w:val="2"/>
        <w:rPr>
          <w:rFonts w:hint="eastAsia" w:ascii="仿宋_GB2312" w:hAnsi="仿宋_GB2312" w:eastAsia="仿宋_GB2312" w:cs="仿宋_GB2312"/>
          <w:sz w:val="24"/>
          <w:szCs w:val="24"/>
          <w:lang w:val="en-US" w:eastAsia="zh-CN"/>
        </w:rPr>
      </w:pPr>
    </w:p>
    <w:p w14:paraId="39218544">
      <w:pPr>
        <w:rPr>
          <w:rFonts w:hint="eastAsia" w:ascii="仿宋_GB2312" w:hAnsi="仿宋_GB2312" w:eastAsia="仿宋_GB2312" w:cs="仿宋_GB2312"/>
          <w:sz w:val="24"/>
          <w:szCs w:val="24"/>
          <w:lang w:val="en-US" w:eastAsia="zh-CN"/>
        </w:rPr>
      </w:pPr>
    </w:p>
    <w:p w14:paraId="00C45DC2">
      <w:pPr>
        <w:pStyle w:val="2"/>
        <w:rPr>
          <w:rFonts w:hint="eastAsia" w:ascii="仿宋_GB2312" w:hAnsi="仿宋_GB2312" w:eastAsia="仿宋_GB2312" w:cs="仿宋_GB2312"/>
          <w:sz w:val="24"/>
          <w:szCs w:val="24"/>
          <w:lang w:val="en-US" w:eastAsia="zh-CN"/>
        </w:rPr>
      </w:pPr>
    </w:p>
    <w:p w14:paraId="0D124D96">
      <w:pPr>
        <w:rPr>
          <w:rFonts w:hint="eastAsia" w:ascii="仿宋_GB2312" w:hAnsi="仿宋_GB2312" w:eastAsia="仿宋_GB2312" w:cs="仿宋_GB2312"/>
          <w:sz w:val="24"/>
          <w:szCs w:val="24"/>
          <w:lang w:val="en-US" w:eastAsia="zh-CN"/>
        </w:rPr>
      </w:pPr>
    </w:p>
    <w:p w14:paraId="0F396CEF">
      <w:pPr>
        <w:pStyle w:val="2"/>
        <w:rPr>
          <w:rFonts w:hint="eastAsia" w:ascii="仿宋_GB2312" w:hAnsi="仿宋_GB2312" w:eastAsia="仿宋_GB2312" w:cs="仿宋_GB2312"/>
          <w:sz w:val="24"/>
          <w:szCs w:val="24"/>
          <w:lang w:val="en-US" w:eastAsia="zh-CN"/>
        </w:rPr>
      </w:pPr>
    </w:p>
    <w:p w14:paraId="412660EE">
      <w:pPr>
        <w:rPr>
          <w:rFonts w:hint="eastAsia" w:ascii="仿宋_GB2312" w:hAnsi="仿宋_GB2312" w:eastAsia="仿宋_GB2312" w:cs="仿宋_GB2312"/>
          <w:sz w:val="24"/>
          <w:szCs w:val="24"/>
          <w:lang w:val="en-US" w:eastAsia="zh-CN"/>
        </w:rPr>
      </w:pPr>
    </w:p>
    <w:p w14:paraId="0F0E0162">
      <w:pPr>
        <w:pStyle w:val="2"/>
        <w:rPr>
          <w:rFonts w:hint="eastAsia" w:ascii="仿宋_GB2312" w:hAnsi="仿宋_GB2312" w:eastAsia="仿宋_GB2312" w:cs="仿宋_GB2312"/>
          <w:sz w:val="24"/>
          <w:szCs w:val="24"/>
          <w:lang w:val="en-US" w:eastAsia="zh-CN"/>
        </w:rPr>
      </w:pPr>
    </w:p>
    <w:p w14:paraId="22DCC5FA">
      <w:pPr>
        <w:rPr>
          <w:rFonts w:hint="eastAsia" w:ascii="仿宋_GB2312" w:hAnsi="仿宋_GB2312" w:eastAsia="仿宋_GB2312" w:cs="仿宋_GB2312"/>
          <w:sz w:val="24"/>
          <w:szCs w:val="24"/>
          <w:lang w:val="en-US" w:eastAsia="zh-CN"/>
        </w:rPr>
      </w:pPr>
    </w:p>
    <w:p w14:paraId="4A015961">
      <w:pPr>
        <w:pStyle w:val="2"/>
        <w:rPr>
          <w:rFonts w:hint="eastAsia" w:ascii="仿宋_GB2312" w:hAnsi="仿宋_GB2312" w:eastAsia="仿宋_GB2312" w:cs="仿宋_GB2312"/>
          <w:sz w:val="24"/>
          <w:szCs w:val="24"/>
          <w:lang w:val="en-US" w:eastAsia="zh-CN"/>
        </w:rPr>
      </w:pPr>
    </w:p>
    <w:p w14:paraId="659D829D">
      <w:pPr>
        <w:rPr>
          <w:rFonts w:hint="eastAsia" w:ascii="仿宋_GB2312" w:hAnsi="仿宋_GB2312" w:eastAsia="仿宋_GB2312" w:cs="仿宋_GB2312"/>
          <w:sz w:val="24"/>
          <w:szCs w:val="24"/>
          <w:lang w:val="en-US" w:eastAsia="zh-CN"/>
        </w:rPr>
      </w:pPr>
    </w:p>
    <w:p w14:paraId="53663B51">
      <w:pPr>
        <w:pStyle w:val="2"/>
        <w:rPr>
          <w:rFonts w:hint="eastAsia" w:ascii="仿宋_GB2312" w:hAnsi="仿宋_GB2312" w:eastAsia="仿宋_GB2312" w:cs="仿宋_GB2312"/>
          <w:sz w:val="24"/>
          <w:szCs w:val="24"/>
          <w:lang w:val="en-US" w:eastAsia="zh-CN"/>
        </w:rPr>
      </w:pPr>
    </w:p>
    <w:p w14:paraId="77995517">
      <w:pPr>
        <w:rPr>
          <w:rFonts w:hint="eastAsia" w:ascii="仿宋_GB2312" w:hAnsi="仿宋_GB2312" w:eastAsia="仿宋_GB2312" w:cs="仿宋_GB2312"/>
          <w:sz w:val="24"/>
          <w:szCs w:val="24"/>
          <w:lang w:val="en-US" w:eastAsia="zh-CN"/>
        </w:rPr>
      </w:pPr>
    </w:p>
    <w:p w14:paraId="4FEA30FB">
      <w:pPr>
        <w:pStyle w:val="2"/>
        <w:rPr>
          <w:rFonts w:hint="eastAsia" w:ascii="仿宋_GB2312" w:hAnsi="仿宋_GB2312" w:eastAsia="仿宋_GB2312" w:cs="仿宋_GB2312"/>
          <w:sz w:val="24"/>
          <w:szCs w:val="24"/>
          <w:lang w:val="en-US" w:eastAsia="zh-CN"/>
        </w:rPr>
      </w:pPr>
    </w:p>
    <w:p w14:paraId="1444AAD6">
      <w:pPr>
        <w:rPr>
          <w:rFonts w:hint="eastAsia" w:ascii="仿宋_GB2312" w:hAnsi="仿宋_GB2312" w:eastAsia="仿宋_GB2312" w:cs="仿宋_GB2312"/>
          <w:sz w:val="24"/>
          <w:szCs w:val="24"/>
          <w:lang w:val="en-US" w:eastAsia="zh-CN"/>
        </w:rPr>
      </w:pPr>
    </w:p>
    <w:p w14:paraId="07F29686">
      <w:pPr>
        <w:pStyle w:val="2"/>
        <w:rPr>
          <w:rFonts w:hint="eastAsia" w:ascii="仿宋_GB2312" w:hAnsi="仿宋_GB2312" w:eastAsia="仿宋_GB2312" w:cs="仿宋_GB2312"/>
          <w:sz w:val="24"/>
          <w:szCs w:val="24"/>
          <w:lang w:val="en-US" w:eastAsia="zh-CN"/>
        </w:rPr>
      </w:pPr>
    </w:p>
    <w:p w14:paraId="4CC0E841">
      <w:pPr>
        <w:rPr>
          <w:rFonts w:hint="eastAsia" w:ascii="仿宋_GB2312" w:hAnsi="仿宋_GB2312" w:eastAsia="仿宋_GB2312" w:cs="仿宋_GB2312"/>
          <w:sz w:val="24"/>
          <w:szCs w:val="24"/>
          <w:lang w:val="en-US" w:eastAsia="zh-CN"/>
        </w:rPr>
      </w:pPr>
    </w:p>
    <w:p w14:paraId="2512247B">
      <w:pPr>
        <w:pStyle w:val="2"/>
        <w:rPr>
          <w:rFonts w:hint="eastAsia" w:ascii="仿宋_GB2312" w:hAnsi="仿宋_GB2312" w:eastAsia="仿宋_GB2312" w:cs="仿宋_GB2312"/>
          <w:sz w:val="24"/>
          <w:szCs w:val="24"/>
          <w:lang w:val="en-US" w:eastAsia="zh-CN"/>
        </w:rPr>
      </w:pPr>
    </w:p>
    <w:p w14:paraId="58BB5D46">
      <w:pPr>
        <w:rPr>
          <w:rFonts w:hint="eastAsia" w:ascii="仿宋_GB2312" w:hAnsi="仿宋_GB2312" w:eastAsia="仿宋_GB2312" w:cs="仿宋_GB2312"/>
          <w:sz w:val="24"/>
          <w:szCs w:val="24"/>
          <w:lang w:val="en-US" w:eastAsia="zh-CN"/>
        </w:rPr>
      </w:pPr>
    </w:p>
    <w:p w14:paraId="49C5DF0A">
      <w:pPr>
        <w:pStyle w:val="2"/>
        <w:rPr>
          <w:rFonts w:hint="eastAsia" w:ascii="仿宋_GB2312" w:hAnsi="仿宋_GB2312" w:eastAsia="仿宋_GB2312" w:cs="仿宋_GB2312"/>
          <w:sz w:val="24"/>
          <w:szCs w:val="24"/>
          <w:lang w:val="en-US" w:eastAsia="zh-CN"/>
        </w:rPr>
      </w:pPr>
    </w:p>
    <w:p w14:paraId="3EC05BC1">
      <w:pPr>
        <w:rPr>
          <w:rFonts w:hint="eastAsia" w:ascii="仿宋_GB2312" w:hAnsi="仿宋_GB2312" w:eastAsia="仿宋_GB2312" w:cs="仿宋_GB2312"/>
          <w:sz w:val="24"/>
          <w:szCs w:val="24"/>
          <w:lang w:val="en-US" w:eastAsia="zh-CN"/>
        </w:rPr>
      </w:pPr>
    </w:p>
    <w:p w14:paraId="5F53112E">
      <w:pPr>
        <w:pStyle w:val="2"/>
        <w:rPr>
          <w:rFonts w:hint="eastAsia" w:ascii="仿宋_GB2312" w:hAnsi="仿宋_GB2312" w:eastAsia="仿宋_GB2312" w:cs="仿宋_GB2312"/>
          <w:sz w:val="24"/>
          <w:szCs w:val="24"/>
          <w:lang w:val="en-US" w:eastAsia="zh-CN"/>
        </w:rPr>
      </w:pPr>
    </w:p>
    <w:p w14:paraId="1C2B6E0A">
      <w:pPr>
        <w:rPr>
          <w:rFonts w:hint="eastAsia" w:ascii="仿宋_GB2312" w:hAnsi="仿宋_GB2312" w:eastAsia="仿宋_GB2312" w:cs="仿宋_GB2312"/>
          <w:sz w:val="24"/>
          <w:szCs w:val="24"/>
          <w:lang w:val="en-US" w:eastAsia="zh-CN"/>
        </w:rPr>
      </w:pPr>
    </w:p>
    <w:p w14:paraId="52038499">
      <w:pPr>
        <w:pStyle w:val="2"/>
        <w:rPr>
          <w:rFonts w:hint="eastAsia" w:ascii="仿宋_GB2312" w:hAnsi="仿宋_GB2312" w:eastAsia="仿宋_GB2312" w:cs="仿宋_GB2312"/>
          <w:sz w:val="24"/>
          <w:szCs w:val="24"/>
          <w:lang w:val="en-US" w:eastAsia="zh-CN"/>
        </w:rPr>
      </w:pPr>
    </w:p>
    <w:p w14:paraId="532AD1D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s="宋体"/>
          <w:sz w:val="28"/>
          <w:szCs w:val="32"/>
        </w:rPr>
      </w:pPr>
    </w:p>
    <w:p w14:paraId="4024254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4"/>
          <w:lang w:val="en-US" w:eastAsia="zh-CN"/>
        </w:rPr>
      </w:pPr>
      <w:r>
        <w:rPr>
          <w:rFonts w:hint="eastAsia" w:ascii="仿宋_GB2312" w:hAnsi="宋体" w:eastAsia="仿宋_GB2312" w:cs="宋体"/>
          <w:sz w:val="28"/>
          <w:szCs w:val="32"/>
        </w:rPr>
        <w:t>信息公开类型：</w:t>
      </w:r>
      <w:r>
        <w:rPr>
          <w:rFonts w:hint="eastAsia" w:ascii="仿宋_GB2312" w:hAnsi="宋体" w:eastAsia="仿宋_GB2312" w:cs="宋体"/>
          <w:sz w:val="28"/>
          <w:szCs w:val="32"/>
          <w:lang w:eastAsia="zh-CN"/>
        </w:rPr>
        <w:t>主动公开</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4"/>
      </w:tblGrid>
      <w:tr w14:paraId="09AB1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74" w:type="dxa"/>
            <w:tcBorders>
              <w:left w:val="nil"/>
              <w:right w:val="nil"/>
            </w:tcBorders>
          </w:tcPr>
          <w:p w14:paraId="5395CE7E">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vertAlign w:val="baseline"/>
                <w:lang w:val="en-US" w:eastAsia="zh-CN"/>
              </w:rPr>
            </w:pPr>
            <w:r>
              <w:rPr>
                <w:rFonts w:hint="eastAsia" w:ascii="仿宋_GB2312" w:hAnsi="仿宋_GB2312" w:eastAsia="仿宋_GB2312" w:cs="仿宋_GB2312"/>
                <w:sz w:val="28"/>
                <w:szCs w:val="28"/>
                <w:vertAlign w:val="baseline"/>
                <w:lang w:val="en-US" w:eastAsia="zh-CN"/>
              </w:rPr>
              <w:t>枣庄市国防动员办公室                         2025年4月7日印发</w:t>
            </w:r>
          </w:p>
        </w:tc>
      </w:tr>
    </w:tbl>
    <w:p w14:paraId="140CEC32">
      <w:pPr>
        <w:pStyle w:val="2"/>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lang w:val="en-US" w:eastAsia="zh-CN"/>
        </w:rPr>
      </w:pPr>
    </w:p>
    <w:sectPr>
      <w:footerReference r:id="rId4" w:type="default"/>
      <w:pgSz w:w="11906" w:h="16838"/>
      <w:pgMar w:top="1984" w:right="1474" w:bottom="1984" w:left="1474" w:header="851" w:footer="158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DB005">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C9F5A8">
                          <w:pPr>
                            <w:pStyle w:val="8"/>
                            <w:rPr>
                              <w:rFonts w:hint="eastAsia"/>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6C9F5A8">
                    <w:pPr>
                      <w:pStyle w:val="8"/>
                      <w:rPr>
                        <w:rFonts w:hint="eastAsia"/>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FAA42">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ED2"/>
    <w:rsid w:val="002A17FF"/>
    <w:rsid w:val="003200B2"/>
    <w:rsid w:val="003A39F4"/>
    <w:rsid w:val="00573F32"/>
    <w:rsid w:val="005B78AB"/>
    <w:rsid w:val="006478C0"/>
    <w:rsid w:val="00671B7C"/>
    <w:rsid w:val="006A5E41"/>
    <w:rsid w:val="007108C2"/>
    <w:rsid w:val="00722D6E"/>
    <w:rsid w:val="00744092"/>
    <w:rsid w:val="00805D21"/>
    <w:rsid w:val="009479D0"/>
    <w:rsid w:val="00AD2C65"/>
    <w:rsid w:val="00D64C19"/>
    <w:rsid w:val="00DE7ED2"/>
    <w:rsid w:val="00E55B44"/>
    <w:rsid w:val="00EF17F3"/>
    <w:rsid w:val="00FA6B9F"/>
    <w:rsid w:val="01895D70"/>
    <w:rsid w:val="04DBA583"/>
    <w:rsid w:val="05FF8BE1"/>
    <w:rsid w:val="10FF4FFB"/>
    <w:rsid w:val="17426788"/>
    <w:rsid w:val="177B525F"/>
    <w:rsid w:val="177BE373"/>
    <w:rsid w:val="1B2F709E"/>
    <w:rsid w:val="1DFB6E75"/>
    <w:rsid w:val="1FDFBD9C"/>
    <w:rsid w:val="1FFB7C7A"/>
    <w:rsid w:val="21ED1E68"/>
    <w:rsid w:val="277F54DB"/>
    <w:rsid w:val="28837CAE"/>
    <w:rsid w:val="2AFD5F71"/>
    <w:rsid w:val="2AFF3B63"/>
    <w:rsid w:val="2BE34122"/>
    <w:rsid w:val="2BFF74E8"/>
    <w:rsid w:val="2CB51164"/>
    <w:rsid w:val="2FAE88B8"/>
    <w:rsid w:val="2FEDFC4F"/>
    <w:rsid w:val="355E0F76"/>
    <w:rsid w:val="37536B5A"/>
    <w:rsid w:val="37BFAF5C"/>
    <w:rsid w:val="38A06974"/>
    <w:rsid w:val="3A432073"/>
    <w:rsid w:val="3B5A644B"/>
    <w:rsid w:val="3BBBC531"/>
    <w:rsid w:val="3D7F1381"/>
    <w:rsid w:val="3DFFF6D2"/>
    <w:rsid w:val="3EB5811B"/>
    <w:rsid w:val="3EFBD126"/>
    <w:rsid w:val="3F26893D"/>
    <w:rsid w:val="3F2F1667"/>
    <w:rsid w:val="3F3D85D8"/>
    <w:rsid w:val="3F3FAF66"/>
    <w:rsid w:val="3F678492"/>
    <w:rsid w:val="3F7BE2F4"/>
    <w:rsid w:val="3FB90B0B"/>
    <w:rsid w:val="3FBF8952"/>
    <w:rsid w:val="3FF86575"/>
    <w:rsid w:val="3FFBE65B"/>
    <w:rsid w:val="3FFC0C57"/>
    <w:rsid w:val="43F98422"/>
    <w:rsid w:val="46FEF49B"/>
    <w:rsid w:val="47AD6705"/>
    <w:rsid w:val="4B6FBFB5"/>
    <w:rsid w:val="4B7EC315"/>
    <w:rsid w:val="4FF6AE91"/>
    <w:rsid w:val="516AFB62"/>
    <w:rsid w:val="51FED7AB"/>
    <w:rsid w:val="5578A9C6"/>
    <w:rsid w:val="55BE61E6"/>
    <w:rsid w:val="55F32564"/>
    <w:rsid w:val="563F701E"/>
    <w:rsid w:val="57B47479"/>
    <w:rsid w:val="57BFE3DA"/>
    <w:rsid w:val="57CF9ADF"/>
    <w:rsid w:val="57FD5505"/>
    <w:rsid w:val="57FF4FBB"/>
    <w:rsid w:val="59E9F0CC"/>
    <w:rsid w:val="5A4C6773"/>
    <w:rsid w:val="5AAF544A"/>
    <w:rsid w:val="5AFB8794"/>
    <w:rsid w:val="5BE262A2"/>
    <w:rsid w:val="5D926266"/>
    <w:rsid w:val="5EEB0CBD"/>
    <w:rsid w:val="5EFA7CCD"/>
    <w:rsid w:val="5EFF4567"/>
    <w:rsid w:val="5F5E9377"/>
    <w:rsid w:val="5F7DDB94"/>
    <w:rsid w:val="5F9F1FF5"/>
    <w:rsid w:val="5FEECDC5"/>
    <w:rsid w:val="5FF54C64"/>
    <w:rsid w:val="5FF9370B"/>
    <w:rsid w:val="5FFE550C"/>
    <w:rsid w:val="5FFF3D28"/>
    <w:rsid w:val="66F74E46"/>
    <w:rsid w:val="679F2C56"/>
    <w:rsid w:val="67CF4656"/>
    <w:rsid w:val="67FD46C2"/>
    <w:rsid w:val="69BB86E8"/>
    <w:rsid w:val="6A3F5217"/>
    <w:rsid w:val="6AFD01A2"/>
    <w:rsid w:val="6B77B0C8"/>
    <w:rsid w:val="6BDD591A"/>
    <w:rsid w:val="6BF51B5D"/>
    <w:rsid w:val="6CFF2D0F"/>
    <w:rsid w:val="6DB5EC70"/>
    <w:rsid w:val="6DD5967E"/>
    <w:rsid w:val="6DE74EA3"/>
    <w:rsid w:val="6E7F4548"/>
    <w:rsid w:val="6E7FE281"/>
    <w:rsid w:val="6EB79435"/>
    <w:rsid w:val="6EBF1B4A"/>
    <w:rsid w:val="6EFFB9EA"/>
    <w:rsid w:val="6F4F1BE7"/>
    <w:rsid w:val="6F78F265"/>
    <w:rsid w:val="6F7D3632"/>
    <w:rsid w:val="6F7F0A9E"/>
    <w:rsid w:val="6FBDC273"/>
    <w:rsid w:val="6FDFA31A"/>
    <w:rsid w:val="6FEE7684"/>
    <w:rsid w:val="6FFE8089"/>
    <w:rsid w:val="718F25F8"/>
    <w:rsid w:val="737FFF91"/>
    <w:rsid w:val="774B8D15"/>
    <w:rsid w:val="776DE8BD"/>
    <w:rsid w:val="77B3821B"/>
    <w:rsid w:val="77EF4FFA"/>
    <w:rsid w:val="77FB24BA"/>
    <w:rsid w:val="77FE9FB3"/>
    <w:rsid w:val="77FED36B"/>
    <w:rsid w:val="79D34699"/>
    <w:rsid w:val="7ADBBE6C"/>
    <w:rsid w:val="7AF03230"/>
    <w:rsid w:val="7AFF7029"/>
    <w:rsid w:val="7B7F714C"/>
    <w:rsid w:val="7CBEE08E"/>
    <w:rsid w:val="7D632031"/>
    <w:rsid w:val="7DEF0172"/>
    <w:rsid w:val="7DFF4CEE"/>
    <w:rsid w:val="7DFF833B"/>
    <w:rsid w:val="7E2F67DA"/>
    <w:rsid w:val="7E3FF9C5"/>
    <w:rsid w:val="7E7E3E6B"/>
    <w:rsid w:val="7ED3ADD0"/>
    <w:rsid w:val="7EFBBB1A"/>
    <w:rsid w:val="7EFCFD05"/>
    <w:rsid w:val="7EFE4926"/>
    <w:rsid w:val="7EFFA9B8"/>
    <w:rsid w:val="7F07ECB2"/>
    <w:rsid w:val="7F3D50B2"/>
    <w:rsid w:val="7F457F2D"/>
    <w:rsid w:val="7F6E0DBB"/>
    <w:rsid w:val="7F7D579B"/>
    <w:rsid w:val="7F7D58EC"/>
    <w:rsid w:val="7F971E56"/>
    <w:rsid w:val="7F9FDC7D"/>
    <w:rsid w:val="7FBFE7A9"/>
    <w:rsid w:val="7FD78680"/>
    <w:rsid w:val="7FDE55B5"/>
    <w:rsid w:val="7FEA31B1"/>
    <w:rsid w:val="7FFD8544"/>
    <w:rsid w:val="7FFEDBC7"/>
    <w:rsid w:val="7FFF8895"/>
    <w:rsid w:val="80DE6AE7"/>
    <w:rsid w:val="81DE6E11"/>
    <w:rsid w:val="91BFB6A0"/>
    <w:rsid w:val="9D4B5CFF"/>
    <w:rsid w:val="A133D5F2"/>
    <w:rsid w:val="AF58CB4A"/>
    <w:rsid w:val="AFFF1F14"/>
    <w:rsid w:val="BA7B23C6"/>
    <w:rsid w:val="BB5F82C5"/>
    <w:rsid w:val="BBCEA8BA"/>
    <w:rsid w:val="BBD3A780"/>
    <w:rsid w:val="BBDF2AB3"/>
    <w:rsid w:val="BBEFC600"/>
    <w:rsid w:val="BC7EAD2F"/>
    <w:rsid w:val="BCF355CE"/>
    <w:rsid w:val="BDBFAAA2"/>
    <w:rsid w:val="BDEE4AFD"/>
    <w:rsid w:val="BEBFACF1"/>
    <w:rsid w:val="BEFE9B26"/>
    <w:rsid w:val="BFD62DD8"/>
    <w:rsid w:val="BFFFDD22"/>
    <w:rsid w:val="BFFFE9BD"/>
    <w:rsid w:val="CA73157E"/>
    <w:rsid w:val="CB7D3714"/>
    <w:rsid w:val="CE5F938A"/>
    <w:rsid w:val="D7FBA443"/>
    <w:rsid w:val="D7FCE74E"/>
    <w:rsid w:val="D7FD3AEB"/>
    <w:rsid w:val="DAFF6CDD"/>
    <w:rsid w:val="DB3BC499"/>
    <w:rsid w:val="DCFF1847"/>
    <w:rsid w:val="DDFEA212"/>
    <w:rsid w:val="DEBB2BF7"/>
    <w:rsid w:val="DED391CD"/>
    <w:rsid w:val="DEDDAC1D"/>
    <w:rsid w:val="DEED6F57"/>
    <w:rsid w:val="DF3FA2C0"/>
    <w:rsid w:val="DF7D1ADF"/>
    <w:rsid w:val="DFBE3AE3"/>
    <w:rsid w:val="DFC7F089"/>
    <w:rsid w:val="DFEF1AB5"/>
    <w:rsid w:val="DFF5D410"/>
    <w:rsid w:val="DFFCCCAF"/>
    <w:rsid w:val="DFFFFC5F"/>
    <w:rsid w:val="E5BFBE2A"/>
    <w:rsid w:val="E5F8A7E8"/>
    <w:rsid w:val="E7670CF5"/>
    <w:rsid w:val="E777DD0E"/>
    <w:rsid w:val="E9BB951C"/>
    <w:rsid w:val="E9F71EFB"/>
    <w:rsid w:val="E9FEEE91"/>
    <w:rsid w:val="E9FFEE30"/>
    <w:rsid w:val="EB7D765F"/>
    <w:rsid w:val="EDD3ED42"/>
    <w:rsid w:val="EDFB9B63"/>
    <w:rsid w:val="EE77487C"/>
    <w:rsid w:val="EF762FDF"/>
    <w:rsid w:val="EFFBA2FA"/>
    <w:rsid w:val="F0F70D5E"/>
    <w:rsid w:val="F2EC17CD"/>
    <w:rsid w:val="F3956EE6"/>
    <w:rsid w:val="F3E740B2"/>
    <w:rsid w:val="F63FF1A2"/>
    <w:rsid w:val="F72FDD17"/>
    <w:rsid w:val="F7CD8C4A"/>
    <w:rsid w:val="F967E2CF"/>
    <w:rsid w:val="F99F9BB0"/>
    <w:rsid w:val="FAFD3448"/>
    <w:rsid w:val="FAFF9383"/>
    <w:rsid w:val="FB676D72"/>
    <w:rsid w:val="FB6EB228"/>
    <w:rsid w:val="FBEFECD0"/>
    <w:rsid w:val="FBFEE554"/>
    <w:rsid w:val="FC3BD78F"/>
    <w:rsid w:val="FC9A1EE1"/>
    <w:rsid w:val="FCFD4E55"/>
    <w:rsid w:val="FD338641"/>
    <w:rsid w:val="FD5BFF38"/>
    <w:rsid w:val="FDBA2175"/>
    <w:rsid w:val="FDF38486"/>
    <w:rsid w:val="FDF7A149"/>
    <w:rsid w:val="FDF7D648"/>
    <w:rsid w:val="FDFF9AAB"/>
    <w:rsid w:val="FDFFBE64"/>
    <w:rsid w:val="FE734873"/>
    <w:rsid w:val="FE7B471C"/>
    <w:rsid w:val="FE7E47A8"/>
    <w:rsid w:val="FEB615F0"/>
    <w:rsid w:val="FED8FAC1"/>
    <w:rsid w:val="FEEE1E73"/>
    <w:rsid w:val="FEF5FB1B"/>
    <w:rsid w:val="FEFF2A09"/>
    <w:rsid w:val="FF2D57C1"/>
    <w:rsid w:val="FF3F39FB"/>
    <w:rsid w:val="FFA78F7F"/>
    <w:rsid w:val="FFCFA98B"/>
    <w:rsid w:val="FFDAF10E"/>
    <w:rsid w:val="FFDF0904"/>
    <w:rsid w:val="FFEEF834"/>
    <w:rsid w:val="FFF1B6AC"/>
    <w:rsid w:val="FFF4E422"/>
    <w:rsid w:val="FFF7F50C"/>
    <w:rsid w:val="FFFF8F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0"/>
  </w:style>
  <w:style w:type="paragraph" w:styleId="4">
    <w:name w:val="Normal Indent"/>
    <w:basedOn w:val="1"/>
    <w:qFormat/>
    <w:uiPriority w:val="0"/>
    <w:pPr>
      <w:ind w:firstLine="420" w:firstLineChars="200"/>
    </w:pPr>
  </w:style>
  <w:style w:type="paragraph" w:styleId="5">
    <w:name w:val="Body Text"/>
    <w:basedOn w:val="1"/>
    <w:unhideWhenUsed/>
    <w:qFormat/>
    <w:uiPriority w:val="99"/>
    <w:pPr>
      <w:spacing w:after="120"/>
    </w:pPr>
  </w:style>
  <w:style w:type="paragraph" w:styleId="6">
    <w:name w:val="Plain Text"/>
    <w:basedOn w:val="1"/>
    <w:qFormat/>
    <w:uiPriority w:val="0"/>
    <w:rPr>
      <w:rFonts w:ascii="宋体" w:hAnsi="Courier New"/>
    </w:rPr>
  </w:style>
  <w:style w:type="paragraph" w:styleId="7">
    <w:name w:val="Balloon Text"/>
    <w:basedOn w:val="1"/>
    <w:link w:val="16"/>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style>
  <w:style w:type="character" w:customStyle="1" w:styleId="15">
    <w:name w:val="页眉 Char"/>
    <w:basedOn w:val="13"/>
    <w:link w:val="9"/>
    <w:semiHidden/>
    <w:qFormat/>
    <w:uiPriority w:val="99"/>
    <w:rPr>
      <w:sz w:val="18"/>
      <w:szCs w:val="18"/>
    </w:rPr>
  </w:style>
  <w:style w:type="character" w:customStyle="1" w:styleId="16">
    <w:name w:val="批注框文本 Char"/>
    <w:basedOn w:val="13"/>
    <w:link w:val="7"/>
    <w:semiHidden/>
    <w:qFormat/>
    <w:uiPriority w:val="99"/>
    <w:rPr>
      <w:kern w:val="2"/>
      <w:sz w:val="18"/>
      <w:szCs w:val="18"/>
    </w:rPr>
  </w:style>
  <w:style w:type="character" w:customStyle="1" w:styleId="17">
    <w:name w:val="页脚 Char"/>
    <w:basedOn w:val="13"/>
    <w:link w:val="8"/>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2369</Words>
  <Characters>2404</Characters>
  <Lines>22</Lines>
  <Paragraphs>6</Paragraphs>
  <TotalTime>3</TotalTime>
  <ScaleCrop>false</ScaleCrop>
  <LinksUpToDate>false</LinksUpToDate>
  <CharactersWithSpaces>2406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2020-12-04T18:27:00Z</dcterms:created>
  <dc:creator>Administrator</dc:creator>
  <cp:lastModifiedBy>文文</cp:lastModifiedBy>
  <cp:lastPrinted>2025-04-08T08:03:00Z</cp:lastPrinted>
  <dcterms:modified xsi:type="dcterms:W3CDTF">2025-04-17T12:11:14Z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eyJoZGlkIjoiY2RhZmU4MjU1NmExNmE5YjIxOTdmNTEwNTZiZTlmYmQiLCJ1c2VySWQiOiI4NTA2MTM1OTcifQ==</vt:lpwstr>
  </property>
  <property fmtid="{D5CDD505-2E9C-101B-9397-08002B2CF9AE}" pid="4" name="ICV">
    <vt:lpwstr>71E9469CC34D4F599C88CD75BB7E7A99_13</vt:lpwstr>
  </property>
</Properties>
</file>